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516DDC" w14:textId="0DA0A58F" w:rsidR="00CD2973" w:rsidRDefault="00CD2973" w:rsidP="00502F97">
      <w:pPr>
        <w:tabs>
          <w:tab w:val="right" w:leader="dot" w:pos="14459"/>
          <w:tab w:val="right" w:leader="dot" w:pos="14570"/>
        </w:tabs>
        <w:rPr>
          <w:rFonts w:ascii="Times New Roman" w:eastAsia="Times New Roman" w:hAnsi="Times New Roman" w:cs="Times New Roman"/>
          <w:b/>
          <w:bCs/>
          <w:sz w:val="24"/>
          <w:szCs w:val="24"/>
          <w:lang w:eastAsia="ru-RU"/>
        </w:rPr>
      </w:pPr>
    </w:p>
    <w:p w14:paraId="12B2A2FA" w14:textId="6A2319A6" w:rsidR="00502F97" w:rsidRDefault="00502F97" w:rsidP="00502F97">
      <w:pPr>
        <w:jc w:val="right"/>
        <w:rPr>
          <w:rFonts w:ascii="Times New Roman" w:hAnsi="Times New Roman" w:cs="Times New Roman"/>
          <w:b/>
          <w:bCs/>
          <w:color w:val="0070C0"/>
          <w:sz w:val="24"/>
          <w:szCs w:val="24"/>
        </w:rPr>
      </w:pPr>
    </w:p>
    <w:p w14:paraId="1A984FC6" w14:textId="77777777" w:rsidR="001F0A35" w:rsidRDefault="001F0A35" w:rsidP="001F0A35">
      <w:pPr>
        <w:tabs>
          <w:tab w:val="right" w:leader="dot" w:pos="14459"/>
          <w:tab w:val="right" w:leader="dot" w:pos="14570"/>
        </w:tabs>
        <w:rPr>
          <w:rFonts w:ascii="Times New Roman" w:eastAsia="Times New Roman" w:hAnsi="Times New Roman" w:cs="Times New Roman"/>
          <w:b/>
          <w:sz w:val="24"/>
          <w:szCs w:val="24"/>
          <w:lang w:eastAsia="ru-RU"/>
        </w:rPr>
      </w:pPr>
    </w:p>
    <w:p w14:paraId="603919AC" w14:textId="77777777" w:rsidR="001F0A35" w:rsidRPr="00990757" w:rsidRDefault="001F0A35" w:rsidP="001F0A35">
      <w:pPr>
        <w:spacing w:line="276" w:lineRule="auto"/>
        <w:jc w:val="center"/>
        <w:rPr>
          <w:rFonts w:ascii="Times New Roman" w:eastAsia="Times New Roman" w:hAnsi="Times New Roman" w:cs="Times New Roman"/>
          <w:bCs/>
          <w:sz w:val="28"/>
          <w:szCs w:val="28"/>
          <w:lang w:eastAsia="ru-RU"/>
        </w:rPr>
      </w:pPr>
      <w:r w:rsidRPr="00990757">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2814712F" w:rsidR="00CD2973" w:rsidRPr="00032860" w:rsidRDefault="008F578C" w:rsidP="006E7FF4">
      <w:pPr>
        <w:pStyle w:val="1"/>
        <w:rPr>
          <w:i/>
          <w:color w:val="FF0000"/>
        </w:rPr>
      </w:pPr>
      <w:bookmarkStart w:id="0" w:name="_Toc150695621"/>
      <w:bookmarkStart w:id="1" w:name="_Toc150695786"/>
      <w:bookmarkStart w:id="2" w:name="_Toc156819857"/>
      <w:r w:rsidRPr="006E7FF4">
        <w:t>«</w:t>
      </w:r>
      <w:r w:rsidR="008276F3">
        <w:t>ПМ.0</w:t>
      </w:r>
      <w:r w:rsidR="002E5D7F">
        <w:t>1</w:t>
      </w:r>
      <w:r w:rsidRPr="006E7FF4">
        <w:t xml:space="preserve"> </w:t>
      </w:r>
      <w:bookmarkEnd w:id="0"/>
      <w:bookmarkEnd w:id="1"/>
      <w:bookmarkEnd w:id="2"/>
      <w:r w:rsidR="002E5D7F">
        <w:rPr>
          <w:color w:val="000000"/>
        </w:rPr>
        <w:t>ОРГАНИЗАЦИЯ И ОСУЩЕСТВЛЕНИЕ ТОРГОВОЙ ДЕЯТЕЛЬНОСТИ</w:t>
      </w:r>
      <w:r w:rsidR="00A44296">
        <w:rPr>
          <w:color w:val="000000"/>
        </w:rPr>
        <w:t>»</w:t>
      </w:r>
    </w:p>
    <w:p w14:paraId="41E9DB3F" w14:textId="600FBBAA" w:rsidR="00502F97" w:rsidRDefault="00502F97" w:rsidP="006E7FF4">
      <w:pPr>
        <w:pStyle w:val="1"/>
      </w:pPr>
    </w:p>
    <w:p w14:paraId="569F4FC8" w14:textId="2B3DF486" w:rsidR="00502F97" w:rsidRDefault="00502F97" w:rsidP="006E7FF4">
      <w:pPr>
        <w:pStyle w:val="1"/>
      </w:pPr>
    </w:p>
    <w:p w14:paraId="02DA7D2B" w14:textId="5264D82B" w:rsidR="00502F97" w:rsidRDefault="004101F8" w:rsidP="006E7FF4">
      <w:pPr>
        <w:pStyle w:val="1"/>
      </w:pPr>
      <w:r w:rsidRPr="00DD12CA">
        <w:rPr>
          <w:noProof/>
        </w:rPr>
        <w:drawing>
          <wp:inline distT="0" distB="0" distL="0" distR="0" wp14:anchorId="01C5DD3D" wp14:editId="1EC52B0E">
            <wp:extent cx="6114415" cy="22929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p w14:paraId="694A6A67" w14:textId="1FCB532D" w:rsidR="00502F97" w:rsidRDefault="00502F97" w:rsidP="006E7FF4">
      <w:pPr>
        <w:pStyle w:val="1"/>
      </w:pPr>
    </w:p>
    <w:p w14:paraId="76010E5F" w14:textId="2C1A4054" w:rsidR="00B36903" w:rsidRDefault="00B36903" w:rsidP="004101F8">
      <w:pPr>
        <w:rPr>
          <w:rFonts w:ascii="Times New Roman" w:hAnsi="Times New Roman" w:cs="Times New Roman"/>
          <w:b/>
          <w:bCs/>
          <w:sz w:val="24"/>
          <w:szCs w:val="24"/>
        </w:rPr>
      </w:pPr>
      <w:bookmarkStart w:id="3" w:name="_Toc156228940"/>
    </w:p>
    <w:p w14:paraId="21913D96" w14:textId="77777777" w:rsidR="00B36903" w:rsidRDefault="00B36903" w:rsidP="001D20BA">
      <w:pPr>
        <w:jc w:val="center"/>
        <w:rPr>
          <w:rFonts w:ascii="Times New Roman" w:hAnsi="Times New Roman" w:cs="Times New Roman"/>
          <w:b/>
          <w:bCs/>
          <w:sz w:val="24"/>
          <w:szCs w:val="24"/>
        </w:rPr>
      </w:pPr>
    </w:p>
    <w:p w14:paraId="5BF46CB2" w14:textId="77777777" w:rsidR="00B36903" w:rsidRDefault="00B36903" w:rsidP="001D20BA">
      <w:pPr>
        <w:jc w:val="center"/>
        <w:rPr>
          <w:rFonts w:ascii="Times New Roman" w:hAnsi="Times New Roman" w:cs="Times New Roman"/>
          <w:b/>
          <w:bCs/>
          <w:sz w:val="24"/>
          <w:szCs w:val="24"/>
        </w:rPr>
      </w:pPr>
    </w:p>
    <w:p w14:paraId="4AFAD443" w14:textId="77777777" w:rsidR="00B36903" w:rsidRDefault="00B36903" w:rsidP="001D20BA">
      <w:pPr>
        <w:jc w:val="center"/>
        <w:rPr>
          <w:rFonts w:ascii="Times New Roman" w:hAnsi="Times New Roman" w:cs="Times New Roman"/>
          <w:b/>
          <w:bCs/>
          <w:sz w:val="24"/>
          <w:szCs w:val="24"/>
        </w:rPr>
      </w:pPr>
    </w:p>
    <w:p w14:paraId="13ADE1E3" w14:textId="77777777" w:rsidR="00B36903" w:rsidRDefault="00B36903" w:rsidP="001D20BA">
      <w:pPr>
        <w:jc w:val="center"/>
        <w:rPr>
          <w:rFonts w:ascii="Times New Roman" w:hAnsi="Times New Roman" w:cs="Times New Roman"/>
          <w:b/>
          <w:bCs/>
          <w:sz w:val="24"/>
          <w:szCs w:val="24"/>
        </w:rPr>
      </w:pPr>
    </w:p>
    <w:p w14:paraId="10BF8940" w14:textId="77777777" w:rsidR="00B36903" w:rsidRDefault="00B36903" w:rsidP="001D20BA">
      <w:pPr>
        <w:jc w:val="center"/>
        <w:rPr>
          <w:rFonts w:ascii="Times New Roman" w:hAnsi="Times New Roman" w:cs="Times New Roman"/>
          <w:b/>
          <w:bCs/>
          <w:sz w:val="24"/>
          <w:szCs w:val="24"/>
        </w:rPr>
      </w:pPr>
    </w:p>
    <w:p w14:paraId="1F01102D" w14:textId="77777777" w:rsidR="00B36903" w:rsidRDefault="00B36903" w:rsidP="001D20BA">
      <w:pPr>
        <w:jc w:val="center"/>
        <w:rPr>
          <w:rFonts w:ascii="Times New Roman" w:hAnsi="Times New Roman" w:cs="Times New Roman"/>
          <w:b/>
          <w:bCs/>
          <w:sz w:val="24"/>
          <w:szCs w:val="24"/>
        </w:rPr>
      </w:pPr>
    </w:p>
    <w:p w14:paraId="06D66378" w14:textId="77777777" w:rsidR="00B36903" w:rsidRDefault="00B36903" w:rsidP="001D20BA">
      <w:pPr>
        <w:jc w:val="center"/>
        <w:rPr>
          <w:rFonts w:ascii="Times New Roman" w:hAnsi="Times New Roman" w:cs="Times New Roman"/>
          <w:b/>
          <w:bCs/>
          <w:sz w:val="24"/>
          <w:szCs w:val="24"/>
        </w:rPr>
      </w:pPr>
    </w:p>
    <w:p w14:paraId="69B2B341" w14:textId="77777777" w:rsidR="00B36903" w:rsidRDefault="00B36903" w:rsidP="001D20BA">
      <w:pPr>
        <w:jc w:val="center"/>
        <w:rPr>
          <w:rFonts w:ascii="Times New Roman" w:hAnsi="Times New Roman" w:cs="Times New Roman"/>
          <w:b/>
          <w:bCs/>
          <w:sz w:val="24"/>
          <w:szCs w:val="24"/>
        </w:rPr>
      </w:pPr>
    </w:p>
    <w:p w14:paraId="0793BB74" w14:textId="77777777" w:rsidR="00B36903" w:rsidRDefault="00B36903" w:rsidP="001D20BA">
      <w:pPr>
        <w:jc w:val="center"/>
        <w:rPr>
          <w:rFonts w:ascii="Times New Roman" w:hAnsi="Times New Roman" w:cs="Times New Roman"/>
          <w:b/>
          <w:bCs/>
          <w:sz w:val="24"/>
          <w:szCs w:val="24"/>
        </w:rPr>
      </w:pPr>
    </w:p>
    <w:p w14:paraId="70F752F4" w14:textId="3440B82F" w:rsidR="004A5A25" w:rsidRDefault="00502F97" w:rsidP="001D20BA">
      <w:pPr>
        <w:jc w:val="center"/>
        <w:rPr>
          <w:rFonts w:ascii="Times New Roman" w:hAnsi="Times New Roman" w:cs="Times New Roman"/>
          <w:b/>
          <w:bCs/>
          <w:sz w:val="24"/>
          <w:szCs w:val="24"/>
        </w:rPr>
      </w:pPr>
      <w:r w:rsidRPr="001D20BA">
        <w:rPr>
          <w:rFonts w:ascii="Times New Roman" w:hAnsi="Times New Roman" w:cs="Times New Roman"/>
          <w:b/>
          <w:bCs/>
          <w:sz w:val="24"/>
          <w:szCs w:val="24"/>
        </w:rPr>
        <w:t>202</w:t>
      </w:r>
      <w:r w:rsidR="00032860">
        <w:rPr>
          <w:rFonts w:ascii="Times New Roman" w:hAnsi="Times New Roman" w:cs="Times New Roman"/>
          <w:b/>
          <w:bCs/>
          <w:sz w:val="24"/>
          <w:szCs w:val="24"/>
        </w:rPr>
        <w:t xml:space="preserve">4 </w:t>
      </w:r>
      <w:r w:rsidRPr="001D20BA">
        <w:rPr>
          <w:rFonts w:ascii="Times New Roman" w:hAnsi="Times New Roman" w:cs="Times New Roman"/>
          <w:b/>
          <w:bCs/>
          <w:sz w:val="24"/>
          <w:szCs w:val="24"/>
        </w:rPr>
        <w:t>г.</w:t>
      </w:r>
      <w:bookmarkEnd w:id="3"/>
    </w:p>
    <w:p w14:paraId="52323A0C" w14:textId="77777777" w:rsidR="00FC34BF" w:rsidRDefault="004A5A25" w:rsidP="000C26DC">
      <w:pPr>
        <w:jc w:val="center"/>
        <w:rPr>
          <w:rFonts w:ascii="Times New Roman" w:hAnsi="Times New Roman" w:cs="Times New Roman"/>
          <w:b/>
          <w:bCs/>
          <w:sz w:val="24"/>
          <w:szCs w:val="24"/>
        </w:rPr>
      </w:pPr>
      <w:r>
        <w:rPr>
          <w:rFonts w:ascii="Times New Roman" w:hAnsi="Times New Roman" w:cs="Times New Roman"/>
          <w:b/>
          <w:bCs/>
          <w:sz w:val="24"/>
          <w:szCs w:val="24"/>
        </w:rPr>
        <w:br w:type="page"/>
      </w:r>
      <w:r w:rsidR="00FC34BF" w:rsidRPr="00FC34BF">
        <w:rPr>
          <w:rFonts w:ascii="Times New Roman" w:hAnsi="Times New Roman" w:cs="Times New Roman"/>
          <w:b/>
          <w:bCs/>
          <w:noProof/>
          <w:sz w:val="24"/>
          <w:szCs w:val="24"/>
          <w:lang w:eastAsia="ru-RU"/>
        </w:rPr>
        <w:lastRenderedPageBreak/>
        <w:drawing>
          <wp:inline distT="0" distB="0" distL="0" distR="0" wp14:anchorId="71EC361B" wp14:editId="5754B1ED">
            <wp:extent cx="6120130" cy="8414579"/>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414579"/>
                    </a:xfrm>
                    <a:prstGeom prst="rect">
                      <a:avLst/>
                    </a:prstGeom>
                    <a:noFill/>
                    <a:ln>
                      <a:noFill/>
                    </a:ln>
                  </pic:spPr>
                </pic:pic>
              </a:graphicData>
            </a:graphic>
          </wp:inline>
        </w:drawing>
      </w:r>
    </w:p>
    <w:p w14:paraId="006ECCA7" w14:textId="77777777" w:rsidR="00FC34BF" w:rsidRDefault="00FC34BF" w:rsidP="000C26DC">
      <w:pPr>
        <w:jc w:val="center"/>
        <w:rPr>
          <w:rFonts w:ascii="Times New Roman" w:hAnsi="Times New Roman" w:cs="Times New Roman"/>
          <w:b/>
          <w:bCs/>
          <w:sz w:val="24"/>
          <w:szCs w:val="24"/>
        </w:rPr>
      </w:pPr>
    </w:p>
    <w:p w14:paraId="67482EC5" w14:textId="77777777" w:rsidR="00FC34BF" w:rsidRDefault="00FC34BF" w:rsidP="000C26DC">
      <w:pPr>
        <w:jc w:val="center"/>
        <w:rPr>
          <w:rFonts w:ascii="Times New Roman" w:hAnsi="Times New Roman" w:cs="Times New Roman"/>
          <w:b/>
          <w:bCs/>
          <w:sz w:val="24"/>
          <w:szCs w:val="24"/>
        </w:rPr>
      </w:pPr>
    </w:p>
    <w:p w14:paraId="7AC67FB6" w14:textId="77777777" w:rsidR="00FC34BF" w:rsidRDefault="00FC34BF" w:rsidP="000C26DC">
      <w:pPr>
        <w:jc w:val="center"/>
        <w:rPr>
          <w:rFonts w:ascii="Times New Roman" w:hAnsi="Times New Roman" w:cs="Times New Roman"/>
          <w:b/>
          <w:bCs/>
          <w:sz w:val="24"/>
          <w:szCs w:val="24"/>
        </w:rPr>
      </w:pPr>
    </w:p>
    <w:p w14:paraId="26989681" w14:textId="77777777" w:rsidR="00FC34BF" w:rsidRDefault="00FC34BF" w:rsidP="000C26DC">
      <w:pPr>
        <w:jc w:val="center"/>
        <w:rPr>
          <w:rFonts w:ascii="Times New Roman" w:hAnsi="Times New Roman" w:cs="Times New Roman"/>
          <w:b/>
          <w:bCs/>
          <w:sz w:val="24"/>
          <w:szCs w:val="24"/>
        </w:rPr>
      </w:pPr>
    </w:p>
    <w:p w14:paraId="6FD6EAF3" w14:textId="2C1E6F17" w:rsidR="00502F97" w:rsidRPr="000C26DC" w:rsidRDefault="004A5A25" w:rsidP="000C26DC">
      <w:pPr>
        <w:jc w:val="center"/>
        <w:rPr>
          <w:rFonts w:ascii="Times New Roman" w:hAnsi="Times New Roman" w:cs="Times New Roman"/>
          <w:b/>
          <w:bCs/>
          <w:sz w:val="24"/>
          <w:szCs w:val="24"/>
        </w:rPr>
      </w:pPr>
      <w:bookmarkStart w:id="4" w:name="_GoBack"/>
      <w:bookmarkEnd w:id="4"/>
      <w:r w:rsidRPr="00D46500">
        <w:rPr>
          <w:rFonts w:ascii="Times New Roman" w:hAnsi="Times New Roman" w:cs="Times New Roman"/>
          <w:b/>
          <w:bCs/>
        </w:rPr>
        <w:lastRenderedPageBreak/>
        <w:t>СОДЕРЖАНИЕ ПРОГРАММЫ</w:t>
      </w:r>
    </w:p>
    <w:p w14:paraId="75C7034A" w14:textId="5E500F9D" w:rsidR="004A5A25" w:rsidRDefault="004A5A25" w:rsidP="001D20BA">
      <w:pPr>
        <w:jc w:val="center"/>
        <w:rPr>
          <w:rFonts w:ascii="Times New Roman" w:hAnsi="Times New Roman" w:cs="Times New Roman"/>
          <w:b/>
          <w:bCs/>
        </w:rPr>
      </w:pPr>
    </w:p>
    <w:p w14:paraId="235C0DB8" w14:textId="4518BF08" w:rsidR="002403E1" w:rsidRDefault="004A5A25">
      <w:pPr>
        <w:pStyle w:val="14"/>
        <w:rPr>
          <w:rFonts w:asciiTheme="minorHAnsi" w:eastAsiaTheme="minorEastAsia" w:hAnsiTheme="minorHAnsi" w:cstheme="minorBidi"/>
          <w:b w:val="0"/>
          <w:bCs w:val="0"/>
          <w:lang w:eastAsia="ru-RU"/>
        </w:rPr>
      </w:pPr>
      <w:r>
        <w:rPr>
          <w:b w:val="0"/>
          <w:bCs w:val="0"/>
        </w:rPr>
        <w:fldChar w:fldCharType="begin"/>
      </w:r>
      <w:r>
        <w:rPr>
          <w:b w:val="0"/>
          <w:bCs w:val="0"/>
        </w:rPr>
        <w:instrText xml:space="preserve"> TOC \h \z \t "Раздел 1;1;Раздел 1.1;2" </w:instrText>
      </w:r>
      <w:r>
        <w:rPr>
          <w:b w:val="0"/>
          <w:bCs w:val="0"/>
        </w:rPr>
        <w:fldChar w:fldCharType="separate"/>
      </w:r>
      <w:hyperlink w:anchor="_Toc162370387" w:history="1">
        <w:r w:rsidR="002403E1" w:rsidRPr="00D46500">
          <w:rPr>
            <w:rStyle w:val="af0"/>
          </w:rPr>
          <w:t>1. Общая характеристика РАБОЧЕЙ ПРОГРАММЫ ПРОФЕССИОНАЛЬНОГО МОДУЛЯ</w:t>
        </w:r>
        <w:r w:rsidR="002403E1" w:rsidRPr="00D46500">
          <w:rPr>
            <w:webHidden/>
          </w:rPr>
          <w:tab/>
        </w:r>
        <w:r w:rsidR="00F76DDD">
          <w:rPr>
            <w:webHidden/>
          </w:rPr>
          <w:t>3</w:t>
        </w:r>
      </w:hyperlink>
    </w:p>
    <w:p w14:paraId="1D870EE8" w14:textId="01694248" w:rsidR="002403E1" w:rsidRDefault="003539A5" w:rsidP="00311D1B">
      <w:pPr>
        <w:pStyle w:val="21"/>
        <w:rPr>
          <w:rFonts w:asciiTheme="minorHAnsi" w:eastAsiaTheme="minorEastAsia" w:hAnsiTheme="minorHAnsi" w:cstheme="minorBidi"/>
          <w:sz w:val="22"/>
          <w:szCs w:val="22"/>
        </w:rPr>
      </w:pPr>
      <w:hyperlink w:anchor="_Toc162370388" w:history="1">
        <w:r w:rsidR="002403E1" w:rsidRPr="00BA09F1">
          <w:rPr>
            <w:rStyle w:val="af0"/>
          </w:rPr>
          <w:t>1.1.</w:t>
        </w:r>
        <w:r w:rsidR="002403E1">
          <w:rPr>
            <w:rFonts w:asciiTheme="minorHAnsi" w:eastAsiaTheme="minorEastAsia" w:hAnsiTheme="minorHAnsi" w:cstheme="minorBidi"/>
            <w:sz w:val="22"/>
            <w:szCs w:val="22"/>
          </w:rPr>
          <w:tab/>
        </w:r>
        <w:r w:rsidR="002403E1" w:rsidRPr="00BA09F1">
          <w:rPr>
            <w:rStyle w:val="af0"/>
          </w:rPr>
          <w:t>Цель и место профессионального модуля в структуре образовательной программы</w:t>
        </w:r>
        <w:r w:rsidR="002403E1">
          <w:rPr>
            <w:webHidden/>
          </w:rPr>
          <w:tab/>
        </w:r>
        <w:r w:rsidR="00F76DDD">
          <w:rPr>
            <w:webHidden/>
          </w:rPr>
          <w:t>3</w:t>
        </w:r>
      </w:hyperlink>
    </w:p>
    <w:p w14:paraId="6153A38F" w14:textId="7B7E1758" w:rsidR="002403E1" w:rsidRDefault="003539A5" w:rsidP="00311D1B">
      <w:pPr>
        <w:pStyle w:val="21"/>
        <w:rPr>
          <w:rFonts w:asciiTheme="minorHAnsi" w:eastAsiaTheme="minorEastAsia" w:hAnsiTheme="minorHAnsi" w:cstheme="minorBidi"/>
          <w:sz w:val="22"/>
          <w:szCs w:val="22"/>
        </w:rPr>
      </w:pPr>
      <w:hyperlink w:anchor="_Toc162370389" w:history="1">
        <w:r w:rsidR="002403E1" w:rsidRPr="00BA09F1">
          <w:rPr>
            <w:rStyle w:val="af0"/>
          </w:rPr>
          <w:t>1.2.</w:t>
        </w:r>
        <w:r w:rsidR="002403E1">
          <w:rPr>
            <w:rFonts w:asciiTheme="minorHAnsi" w:eastAsiaTheme="minorEastAsia" w:hAnsiTheme="minorHAnsi" w:cstheme="minorBidi"/>
            <w:sz w:val="22"/>
            <w:szCs w:val="22"/>
          </w:rPr>
          <w:tab/>
        </w:r>
        <w:r w:rsidR="002403E1" w:rsidRPr="00BA09F1">
          <w:rPr>
            <w:rStyle w:val="af0"/>
          </w:rPr>
          <w:t>Планируемые результаты освоения профессионального модуля</w:t>
        </w:r>
        <w:r w:rsidR="002403E1">
          <w:rPr>
            <w:webHidden/>
          </w:rPr>
          <w:tab/>
        </w:r>
        <w:r w:rsidR="00F76DDD">
          <w:rPr>
            <w:webHidden/>
          </w:rPr>
          <w:t>3</w:t>
        </w:r>
      </w:hyperlink>
    </w:p>
    <w:p w14:paraId="60B69783" w14:textId="3DFA4E9B" w:rsidR="002403E1" w:rsidRDefault="003539A5" w:rsidP="00311D1B">
      <w:pPr>
        <w:pStyle w:val="21"/>
        <w:rPr>
          <w:rFonts w:asciiTheme="minorHAnsi" w:eastAsiaTheme="minorEastAsia" w:hAnsiTheme="minorHAnsi" w:cstheme="minorBidi"/>
          <w:sz w:val="22"/>
          <w:szCs w:val="22"/>
        </w:rPr>
      </w:pPr>
      <w:hyperlink w:anchor="_Toc162370390" w:history="1">
        <w:r w:rsidR="002403E1" w:rsidRPr="00BA09F1">
          <w:rPr>
            <w:rStyle w:val="af0"/>
          </w:rPr>
          <w:t>1.3.</w:t>
        </w:r>
        <w:r w:rsidR="002403E1">
          <w:rPr>
            <w:rFonts w:asciiTheme="minorHAnsi" w:eastAsiaTheme="minorEastAsia" w:hAnsiTheme="minorHAnsi" w:cstheme="minorBidi"/>
            <w:sz w:val="22"/>
            <w:szCs w:val="22"/>
          </w:rPr>
          <w:tab/>
        </w:r>
        <w:r w:rsidR="002403E1" w:rsidRPr="00BA09F1">
          <w:rPr>
            <w:rStyle w:val="af0"/>
          </w:rPr>
          <w:t>Обоснование часов вариативной части ОПОП-П</w:t>
        </w:r>
        <w:r w:rsidR="002403E1">
          <w:rPr>
            <w:webHidden/>
          </w:rPr>
          <w:tab/>
        </w:r>
        <w:r w:rsidR="00ED114F">
          <w:rPr>
            <w:webHidden/>
          </w:rPr>
          <w:t>11</w:t>
        </w:r>
      </w:hyperlink>
    </w:p>
    <w:p w14:paraId="57DF7260" w14:textId="78968D3C" w:rsidR="002403E1" w:rsidRDefault="003539A5">
      <w:pPr>
        <w:pStyle w:val="14"/>
        <w:rPr>
          <w:rFonts w:asciiTheme="minorHAnsi" w:eastAsiaTheme="minorEastAsia" w:hAnsiTheme="minorHAnsi" w:cstheme="minorBidi"/>
          <w:b w:val="0"/>
          <w:bCs w:val="0"/>
          <w:lang w:eastAsia="ru-RU"/>
        </w:rPr>
      </w:pPr>
      <w:hyperlink w:anchor="_Toc162370391" w:history="1">
        <w:r w:rsidR="002403E1" w:rsidRPr="00BA09F1">
          <w:rPr>
            <w:rStyle w:val="af0"/>
          </w:rPr>
          <w:t>2. Структура и содержание профессионального модуля</w:t>
        </w:r>
        <w:r w:rsidR="002403E1">
          <w:rPr>
            <w:webHidden/>
          </w:rPr>
          <w:tab/>
        </w:r>
        <w:r w:rsidR="00ED114F">
          <w:rPr>
            <w:webHidden/>
          </w:rPr>
          <w:t>33</w:t>
        </w:r>
      </w:hyperlink>
    </w:p>
    <w:p w14:paraId="3233BB65" w14:textId="39CA3241" w:rsidR="002403E1" w:rsidRDefault="003539A5" w:rsidP="00311D1B">
      <w:pPr>
        <w:pStyle w:val="21"/>
        <w:rPr>
          <w:rFonts w:asciiTheme="minorHAnsi" w:eastAsiaTheme="minorEastAsia" w:hAnsiTheme="minorHAnsi" w:cstheme="minorBidi"/>
          <w:sz w:val="22"/>
          <w:szCs w:val="22"/>
        </w:rPr>
      </w:pPr>
      <w:hyperlink w:anchor="_Toc162370392" w:history="1">
        <w:r w:rsidR="002403E1" w:rsidRPr="00BA09F1">
          <w:rPr>
            <w:rStyle w:val="af0"/>
          </w:rPr>
          <w:t>2.1. Трудоемкость освоения модуля</w:t>
        </w:r>
        <w:r w:rsidR="002403E1">
          <w:rPr>
            <w:webHidden/>
          </w:rPr>
          <w:tab/>
        </w:r>
        <w:r w:rsidR="00ED114F">
          <w:rPr>
            <w:webHidden/>
          </w:rPr>
          <w:t>33</w:t>
        </w:r>
      </w:hyperlink>
    </w:p>
    <w:p w14:paraId="05A8E876" w14:textId="3D82DDB0" w:rsidR="002403E1" w:rsidRDefault="003539A5" w:rsidP="00311D1B">
      <w:pPr>
        <w:pStyle w:val="21"/>
        <w:rPr>
          <w:rFonts w:asciiTheme="minorHAnsi" w:eastAsiaTheme="minorEastAsia" w:hAnsiTheme="minorHAnsi" w:cstheme="minorBidi"/>
          <w:sz w:val="22"/>
          <w:szCs w:val="22"/>
        </w:rPr>
      </w:pPr>
      <w:hyperlink w:anchor="_Toc162370393" w:history="1">
        <w:r w:rsidR="002403E1" w:rsidRPr="00BA09F1">
          <w:rPr>
            <w:rStyle w:val="af0"/>
          </w:rPr>
          <w:t>2.2. Структура профессионального модуля</w:t>
        </w:r>
        <w:r w:rsidR="002403E1">
          <w:rPr>
            <w:webHidden/>
          </w:rPr>
          <w:tab/>
        </w:r>
        <w:r w:rsidR="00ED114F">
          <w:rPr>
            <w:webHidden/>
          </w:rPr>
          <w:t>33</w:t>
        </w:r>
      </w:hyperlink>
    </w:p>
    <w:p w14:paraId="3BEAB762" w14:textId="184CEC82" w:rsidR="002403E1" w:rsidRDefault="003539A5" w:rsidP="00311D1B">
      <w:pPr>
        <w:pStyle w:val="21"/>
        <w:rPr>
          <w:rFonts w:asciiTheme="minorHAnsi" w:eastAsiaTheme="minorEastAsia" w:hAnsiTheme="minorHAnsi" w:cstheme="minorBidi"/>
          <w:sz w:val="22"/>
          <w:szCs w:val="22"/>
        </w:rPr>
      </w:pPr>
      <w:hyperlink w:anchor="_Toc162370394" w:history="1">
        <w:r w:rsidR="002403E1" w:rsidRPr="00BA09F1">
          <w:rPr>
            <w:rStyle w:val="af0"/>
          </w:rPr>
          <w:t>2.3. Содержание профессионального модуля</w:t>
        </w:r>
        <w:r w:rsidR="002403E1">
          <w:rPr>
            <w:webHidden/>
          </w:rPr>
          <w:tab/>
        </w:r>
        <w:r w:rsidR="00ED114F">
          <w:rPr>
            <w:webHidden/>
          </w:rPr>
          <w:t>35</w:t>
        </w:r>
      </w:hyperlink>
    </w:p>
    <w:p w14:paraId="3689ED24" w14:textId="193DB6FB" w:rsidR="002403E1" w:rsidRDefault="003539A5" w:rsidP="00311D1B">
      <w:pPr>
        <w:pStyle w:val="21"/>
        <w:rPr>
          <w:rFonts w:asciiTheme="minorHAnsi" w:eastAsiaTheme="minorEastAsia" w:hAnsiTheme="minorHAnsi" w:cstheme="minorBidi"/>
          <w:sz w:val="22"/>
          <w:szCs w:val="22"/>
        </w:rPr>
      </w:pPr>
      <w:hyperlink w:anchor="_Toc162370395" w:history="1">
        <w:r w:rsidR="002403E1" w:rsidRPr="00BA09F1">
          <w:rPr>
            <w:rStyle w:val="af0"/>
          </w:rPr>
          <w:t>2.4. Курсовой проект (работа) (для специальностей СПО, если предусмотрено)</w:t>
        </w:r>
        <w:r w:rsidR="002403E1">
          <w:rPr>
            <w:webHidden/>
          </w:rPr>
          <w:tab/>
        </w:r>
        <w:r w:rsidR="00ED114F">
          <w:rPr>
            <w:webHidden/>
          </w:rPr>
          <w:t>51</w:t>
        </w:r>
      </w:hyperlink>
    </w:p>
    <w:p w14:paraId="1B3DD29A" w14:textId="1FDCD288" w:rsidR="002403E1" w:rsidRDefault="003539A5">
      <w:pPr>
        <w:pStyle w:val="14"/>
        <w:rPr>
          <w:rFonts w:asciiTheme="minorHAnsi" w:eastAsiaTheme="minorEastAsia" w:hAnsiTheme="minorHAnsi" w:cstheme="minorBidi"/>
          <w:b w:val="0"/>
          <w:bCs w:val="0"/>
          <w:lang w:eastAsia="ru-RU"/>
        </w:rPr>
      </w:pPr>
      <w:hyperlink w:anchor="_Toc162370397" w:history="1">
        <w:r w:rsidR="002403E1" w:rsidRPr="00BA09F1">
          <w:rPr>
            <w:rStyle w:val="af0"/>
          </w:rPr>
          <w:t>3. Условия реализации профессионального модуля</w:t>
        </w:r>
        <w:r w:rsidR="002403E1">
          <w:rPr>
            <w:webHidden/>
          </w:rPr>
          <w:tab/>
        </w:r>
        <w:r w:rsidR="00ED114F">
          <w:rPr>
            <w:webHidden/>
          </w:rPr>
          <w:t>52</w:t>
        </w:r>
      </w:hyperlink>
    </w:p>
    <w:p w14:paraId="2DC52AC0" w14:textId="6DBD2C2C" w:rsidR="002403E1" w:rsidRDefault="003539A5" w:rsidP="00311D1B">
      <w:pPr>
        <w:pStyle w:val="21"/>
        <w:rPr>
          <w:rFonts w:asciiTheme="minorHAnsi" w:eastAsiaTheme="minorEastAsia" w:hAnsiTheme="minorHAnsi" w:cstheme="minorBidi"/>
          <w:sz w:val="22"/>
          <w:szCs w:val="22"/>
        </w:rPr>
      </w:pPr>
      <w:hyperlink w:anchor="_Toc162370398" w:history="1">
        <w:r w:rsidR="002403E1" w:rsidRPr="00BA09F1">
          <w:rPr>
            <w:rStyle w:val="af0"/>
          </w:rPr>
          <w:t>3.1. Материально-техническое обеспечение</w:t>
        </w:r>
        <w:r w:rsidR="002403E1">
          <w:rPr>
            <w:webHidden/>
          </w:rPr>
          <w:tab/>
        </w:r>
        <w:r w:rsidR="00ED114F">
          <w:rPr>
            <w:webHidden/>
          </w:rPr>
          <w:t>52</w:t>
        </w:r>
      </w:hyperlink>
    </w:p>
    <w:p w14:paraId="0005C233" w14:textId="3B0121C2" w:rsidR="002403E1" w:rsidRDefault="003539A5" w:rsidP="00311D1B">
      <w:pPr>
        <w:pStyle w:val="21"/>
        <w:rPr>
          <w:rFonts w:asciiTheme="minorHAnsi" w:eastAsiaTheme="minorEastAsia" w:hAnsiTheme="minorHAnsi" w:cstheme="minorBidi"/>
          <w:sz w:val="22"/>
          <w:szCs w:val="22"/>
        </w:rPr>
      </w:pPr>
      <w:hyperlink w:anchor="_Toc162370399" w:history="1">
        <w:r w:rsidR="002403E1" w:rsidRPr="00BA09F1">
          <w:rPr>
            <w:rStyle w:val="af0"/>
          </w:rPr>
          <w:t>3.2. Учебно-методическое обеспечение</w:t>
        </w:r>
        <w:r w:rsidR="002403E1">
          <w:rPr>
            <w:webHidden/>
          </w:rPr>
          <w:tab/>
        </w:r>
        <w:r w:rsidR="00ED114F">
          <w:rPr>
            <w:webHidden/>
          </w:rPr>
          <w:t>52</w:t>
        </w:r>
      </w:hyperlink>
    </w:p>
    <w:p w14:paraId="77F7C5B6" w14:textId="7A341EC0" w:rsidR="002403E1" w:rsidRDefault="003539A5">
      <w:pPr>
        <w:pStyle w:val="14"/>
        <w:rPr>
          <w:rFonts w:asciiTheme="minorHAnsi" w:eastAsiaTheme="minorEastAsia" w:hAnsiTheme="minorHAnsi" w:cstheme="minorBidi"/>
          <w:b w:val="0"/>
          <w:bCs w:val="0"/>
          <w:lang w:eastAsia="ru-RU"/>
        </w:rPr>
      </w:pPr>
      <w:hyperlink w:anchor="_Toc162370400" w:history="1">
        <w:r w:rsidR="002403E1" w:rsidRPr="00BA09F1">
          <w:rPr>
            <w:rStyle w:val="af0"/>
          </w:rPr>
          <w:t>4. Контроль и оценка результатов освоения  профессионального модуля</w:t>
        </w:r>
        <w:r w:rsidR="002403E1">
          <w:rPr>
            <w:webHidden/>
          </w:rPr>
          <w:tab/>
        </w:r>
        <w:r w:rsidR="00ED114F">
          <w:rPr>
            <w:webHidden/>
          </w:rPr>
          <w:t>53</w:t>
        </w:r>
      </w:hyperlink>
    </w:p>
    <w:p w14:paraId="4073E40F" w14:textId="7768D73E" w:rsidR="004A5A25" w:rsidRPr="001D20BA" w:rsidRDefault="004A5A25" w:rsidP="001D20BA">
      <w:pPr>
        <w:jc w:val="center"/>
        <w:rPr>
          <w:rFonts w:ascii="Times New Roman" w:hAnsi="Times New Roman" w:cs="Times New Roman"/>
          <w:b/>
          <w:bCs/>
        </w:rPr>
      </w:pPr>
      <w:r>
        <w:rPr>
          <w:rFonts w:ascii="Times New Roman" w:hAnsi="Times New Roman" w:cs="Times New Roman"/>
          <w:b/>
          <w:bCs/>
        </w:rPr>
        <w:fldChar w:fldCharType="end"/>
      </w:r>
    </w:p>
    <w:p w14:paraId="08DCC1CB" w14:textId="77777777" w:rsidR="00502F97" w:rsidRDefault="00502F97" w:rsidP="00A3570A">
      <w:pPr>
        <w:pStyle w:val="1f"/>
        <w:jc w:val="left"/>
        <w:sectPr w:rsidR="00502F97" w:rsidSect="00032860">
          <w:headerReference w:type="even" r:id="rId10"/>
          <w:pgSz w:w="11906" w:h="16838"/>
          <w:pgMar w:top="1134" w:right="567" w:bottom="1134" w:left="1701" w:header="709" w:footer="709" w:gutter="0"/>
          <w:cols w:space="708"/>
          <w:titlePg/>
          <w:docGrid w:linePitch="360"/>
        </w:sectPr>
      </w:pPr>
      <w:bookmarkStart w:id="5" w:name="_Toc149904144"/>
      <w:bookmarkStart w:id="6" w:name="_Toc150695622"/>
      <w:bookmarkStart w:id="7" w:name="_Toc150695787"/>
    </w:p>
    <w:p w14:paraId="19B931A0" w14:textId="12297DA3" w:rsidR="006E7FF4" w:rsidRPr="00094C18" w:rsidRDefault="006E7FF4" w:rsidP="00094C18">
      <w:pPr>
        <w:pStyle w:val="1f"/>
        <w:spacing w:after="0"/>
        <w:rPr>
          <w:rFonts w:ascii="Times New Roman" w:hAnsi="Times New Roman"/>
          <w:lang w:val="ru-RU"/>
        </w:rPr>
      </w:pPr>
      <w:bookmarkStart w:id="8" w:name="_Toc162370387"/>
      <w:r w:rsidRPr="007863C1">
        <w:lastRenderedPageBreak/>
        <w:t>1. Общая характеристика</w:t>
      </w:r>
      <w:bookmarkEnd w:id="5"/>
      <w:bookmarkEnd w:id="6"/>
      <w:bookmarkEnd w:id="7"/>
      <w:r w:rsidR="002D28AA">
        <w:rPr>
          <w:rFonts w:asciiTheme="minorHAnsi" w:hAnsiTheme="minorHAnsi"/>
          <w:lang w:val="ru-RU"/>
        </w:rPr>
        <w:t xml:space="preserve"> </w:t>
      </w:r>
      <w:r w:rsidR="002D28AA" w:rsidRPr="00D46500">
        <w:rPr>
          <w:rFonts w:ascii="Times New Roman" w:hAnsi="Times New Roman"/>
          <w:lang w:val="ru-RU"/>
        </w:rPr>
        <w:t xml:space="preserve">РАБОЧЕЙ ПРОГРАММЫ </w:t>
      </w:r>
      <w:r w:rsidR="002D28AA" w:rsidRPr="00094C18">
        <w:rPr>
          <w:rFonts w:ascii="Times New Roman" w:hAnsi="Times New Roman"/>
          <w:lang w:val="ru-RU"/>
        </w:rPr>
        <w:t>ПРОФЕССИОНАЛЬНОГО МОДУЛЯ</w:t>
      </w:r>
      <w:bookmarkEnd w:id="8"/>
    </w:p>
    <w:p w14:paraId="2E96B3C6" w14:textId="3F93DF88" w:rsidR="002D28AA" w:rsidRPr="00094C18" w:rsidRDefault="002D28AA" w:rsidP="00094C18">
      <w:pPr>
        <w:pStyle w:val="1d"/>
        <w:jc w:val="center"/>
        <w:rPr>
          <w:rFonts w:eastAsia="Segoe UI"/>
          <w:b/>
          <w:u w:val="single"/>
          <w:lang w:val="ru-RU"/>
        </w:rPr>
      </w:pPr>
      <w:r w:rsidRPr="00094C18">
        <w:rPr>
          <w:rFonts w:eastAsia="Segoe UI"/>
          <w:b/>
          <w:u w:val="single"/>
          <w:lang w:val="ru-RU"/>
        </w:rPr>
        <w:t>«</w:t>
      </w:r>
      <w:r w:rsidR="00A44296" w:rsidRPr="00A44296">
        <w:rPr>
          <w:b/>
          <w:u w:val="single"/>
          <w:lang w:val="ru-RU"/>
        </w:rPr>
        <w:t xml:space="preserve">ПМ.01 </w:t>
      </w:r>
      <w:r w:rsidR="00A44296" w:rsidRPr="00A44296">
        <w:rPr>
          <w:b/>
          <w:color w:val="000000"/>
          <w:u w:val="single"/>
          <w:lang w:val="ru-RU"/>
        </w:rPr>
        <w:t>ОРГАНИЗАЦИЯ И ОСУЩЕСТВЛЕНИЕ ТОРГОВОЙ ДЕЯТЕЛЬНОСТИ</w:t>
      </w:r>
      <w:r w:rsidRPr="00094C18">
        <w:rPr>
          <w:rFonts w:eastAsia="Segoe UI"/>
          <w:b/>
          <w:u w:val="single"/>
          <w:lang w:val="ru-RU"/>
        </w:rPr>
        <w:t>»</w:t>
      </w:r>
    </w:p>
    <w:p w14:paraId="667B7264" w14:textId="77777777" w:rsidR="002D28AA" w:rsidRPr="00C13371" w:rsidRDefault="002D28AA" w:rsidP="002D28AA">
      <w:pPr>
        <w:pStyle w:val="1d"/>
        <w:jc w:val="center"/>
        <w:rPr>
          <w:rFonts w:eastAsia="Segoe UI"/>
          <w:vertAlign w:val="superscript"/>
          <w:lang w:val="ru-RU"/>
        </w:rPr>
      </w:pPr>
      <w:r w:rsidRPr="00D46500">
        <w:rPr>
          <w:rFonts w:eastAsia="Segoe UI"/>
          <w:vertAlign w:val="superscript"/>
          <w:lang w:val="ru-RU"/>
        </w:rPr>
        <w:t>код и наименование модуля</w:t>
      </w:r>
    </w:p>
    <w:p w14:paraId="4304E186" w14:textId="2CCC567F" w:rsidR="002D28AA" w:rsidRDefault="00C63897" w:rsidP="00F04272">
      <w:pPr>
        <w:pStyle w:val="114"/>
        <w:numPr>
          <w:ilvl w:val="1"/>
          <w:numId w:val="2"/>
        </w:numPr>
        <w:rPr>
          <w:rFonts w:ascii="Times New Roman" w:hAnsi="Times New Roman"/>
        </w:rPr>
      </w:pPr>
      <w:bookmarkStart w:id="9" w:name="_Toc150695623"/>
      <w:bookmarkStart w:id="10" w:name="_Toc162370388"/>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9"/>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10"/>
      <w:r w:rsidR="002D28AA">
        <w:rPr>
          <w:rFonts w:ascii="Times New Roman" w:hAnsi="Times New Roman"/>
        </w:rPr>
        <w:t xml:space="preserve"> </w:t>
      </w:r>
    </w:p>
    <w:p w14:paraId="4AC5F464" w14:textId="65C14E0D" w:rsidR="003F74F6" w:rsidRDefault="008D7148" w:rsidP="003F74F6">
      <w:pPr>
        <w:pStyle w:val="Default"/>
        <w:ind w:firstLine="709"/>
        <w:jc w:val="both"/>
        <w:rPr>
          <w:color w:val="auto"/>
        </w:rPr>
      </w:pPr>
      <w:r w:rsidRPr="008D7148">
        <w:rPr>
          <w:rFonts w:eastAsia="Times New Roman"/>
          <w:lang w:eastAsia="ru-RU"/>
        </w:rPr>
        <w:t xml:space="preserve">Цель модуля: освоение вида деятельности </w:t>
      </w:r>
      <w:r w:rsidR="003F74F6">
        <w:t xml:space="preserve">освоить </w:t>
      </w:r>
      <w:r w:rsidR="00F25B20">
        <w:rPr>
          <w:color w:val="auto"/>
        </w:rPr>
        <w:t xml:space="preserve">организацию и осуществление торговой деятельности </w:t>
      </w:r>
      <w:r w:rsidR="003F74F6">
        <w:rPr>
          <w:color w:val="auto"/>
        </w:rPr>
        <w:t>и соответствующие ему общие и профессиональные компетенции.</w:t>
      </w:r>
    </w:p>
    <w:p w14:paraId="04B8AD2B" w14:textId="43DC3764" w:rsidR="008D7148" w:rsidRDefault="008D7148" w:rsidP="003F74F6">
      <w:pPr>
        <w:pStyle w:val="Default"/>
        <w:ind w:firstLine="709"/>
        <w:jc w:val="both"/>
        <w:rPr>
          <w:color w:val="000000" w:themeColor="text1"/>
        </w:rPr>
      </w:pPr>
      <w:r w:rsidRPr="007D6F5E">
        <w:rPr>
          <w:color w:val="000000" w:themeColor="text1"/>
        </w:rPr>
        <w:t xml:space="preserve">Профессиональный модуль включен в обязательную </w:t>
      </w:r>
      <w:r w:rsidR="007D6F5E" w:rsidRPr="007D6F5E">
        <w:rPr>
          <w:color w:val="000000" w:themeColor="text1"/>
        </w:rPr>
        <w:t xml:space="preserve">часть </w:t>
      </w:r>
      <w:r w:rsidR="00F25B20">
        <w:rPr>
          <w:color w:val="000000" w:themeColor="text1"/>
        </w:rPr>
        <w:t xml:space="preserve"> и вариативную часть </w:t>
      </w:r>
      <w:r w:rsidR="007D6F5E" w:rsidRPr="007D6F5E">
        <w:rPr>
          <w:color w:val="000000" w:themeColor="text1"/>
        </w:rPr>
        <w:t xml:space="preserve">образовательной программы </w:t>
      </w:r>
      <w:r w:rsidRPr="007D6F5E">
        <w:rPr>
          <w:color w:val="000000" w:themeColor="text1"/>
        </w:rPr>
        <w:t>по направленности «</w:t>
      </w:r>
      <w:r w:rsidR="007D6F5E" w:rsidRPr="007D6F5E">
        <w:rPr>
          <w:bCs/>
          <w:color w:val="000000" w:themeColor="text1"/>
        </w:rPr>
        <w:t>38.02.08 Торговое дело</w:t>
      </w:r>
      <w:r w:rsidRPr="007D6F5E">
        <w:rPr>
          <w:color w:val="000000" w:themeColor="text1"/>
        </w:rPr>
        <w:t>»</w:t>
      </w:r>
      <w:r w:rsidR="003F74F6">
        <w:rPr>
          <w:color w:val="000000" w:themeColor="text1"/>
        </w:rPr>
        <w:t>.</w:t>
      </w:r>
    </w:p>
    <w:p w14:paraId="29872AE1" w14:textId="77777777" w:rsidR="003F74F6" w:rsidRPr="007D6F5E" w:rsidRDefault="003F74F6" w:rsidP="003F74F6">
      <w:pPr>
        <w:pStyle w:val="Default"/>
        <w:ind w:firstLine="709"/>
        <w:jc w:val="both"/>
        <w:rPr>
          <w:bCs/>
          <w:color w:val="000000" w:themeColor="text1"/>
        </w:rPr>
      </w:pPr>
    </w:p>
    <w:p w14:paraId="64A54C45" w14:textId="638FA549" w:rsidR="00EA6E1D" w:rsidRPr="00EA6E1D" w:rsidRDefault="00092D54" w:rsidP="00F04272">
      <w:pPr>
        <w:pStyle w:val="114"/>
        <w:numPr>
          <w:ilvl w:val="1"/>
          <w:numId w:val="2"/>
        </w:numPr>
        <w:rPr>
          <w:rFonts w:ascii="Times New Roman" w:hAnsi="Times New Roman"/>
        </w:rPr>
      </w:pPr>
      <w:bookmarkStart w:id="11" w:name="_Toc162370389"/>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11"/>
    </w:p>
    <w:p w14:paraId="006FC725" w14:textId="68A12645"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1B6656">
        <w:rPr>
          <w:rFonts w:ascii="Times New Roman" w:eastAsia="Times New Roman" w:hAnsi="Times New Roman" w:cs="Times New Roman"/>
          <w:sz w:val="24"/>
          <w:szCs w:val="24"/>
          <w:lang w:eastAsia="ru-RU"/>
        </w:rPr>
        <w:t xml:space="preserve">Приложение 1 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47B689B0"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r>
        <w:rPr>
          <w:rFonts w:ascii="Times New Roman" w:hAnsi="Times New Roman" w:cs="Times New Roman"/>
          <w:bCs/>
          <w:sz w:val="24"/>
          <w:szCs w:val="24"/>
          <w:vertAlign w:val="superscript"/>
        </w:rPr>
        <w:footnoteReference w:id="1"/>
      </w:r>
      <w:r>
        <w:rPr>
          <w:rFonts w:ascii="Times New Roman" w:hAnsi="Times New Roman" w:cs="Times New Roman"/>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860"/>
        <w:gridCol w:w="2835"/>
        <w:gridCol w:w="2687"/>
      </w:tblGrid>
      <w:tr w:rsidR="00AC4913" w:rsidRPr="0058403B" w14:paraId="406F2995" w14:textId="77777777" w:rsidTr="007D6F5E">
        <w:tc>
          <w:tcPr>
            <w:tcW w:w="1246" w:type="dxa"/>
            <w:tcBorders>
              <w:top w:val="single" w:sz="4" w:space="0" w:color="auto"/>
              <w:left w:val="single" w:sz="4" w:space="0" w:color="auto"/>
              <w:right w:val="single" w:sz="4" w:space="0" w:color="auto"/>
            </w:tcBorders>
          </w:tcPr>
          <w:p w14:paraId="0E5B6D51" w14:textId="77777777" w:rsidR="00AC4913" w:rsidRPr="0058403B" w:rsidRDefault="00AC4913" w:rsidP="0058403B">
            <w:pPr>
              <w:rPr>
                <w:rStyle w:val="afb"/>
                <w:b/>
                <w:i w:val="0"/>
                <w:sz w:val="20"/>
                <w:szCs w:val="20"/>
              </w:rPr>
            </w:pPr>
            <w:r w:rsidRPr="0058403B">
              <w:rPr>
                <w:rStyle w:val="afb"/>
                <w:b/>
                <w:i w:val="0"/>
                <w:sz w:val="20"/>
                <w:szCs w:val="20"/>
              </w:rPr>
              <w:t xml:space="preserve">Код </w:t>
            </w:r>
            <w:r w:rsidRPr="0058403B">
              <w:rPr>
                <w:rStyle w:val="afb"/>
                <w:b/>
                <w:i w:val="0"/>
                <w:iCs/>
                <w:sz w:val="20"/>
                <w:szCs w:val="20"/>
              </w:rPr>
              <w:t>ОК</w:t>
            </w:r>
            <w:r w:rsidRPr="0058403B">
              <w:rPr>
                <w:rStyle w:val="afb"/>
                <w:b/>
                <w:sz w:val="20"/>
                <w:szCs w:val="20"/>
              </w:rPr>
              <w:t xml:space="preserve">, </w:t>
            </w:r>
            <w:r w:rsidRPr="0058403B">
              <w:rPr>
                <w:rStyle w:val="afb"/>
                <w:b/>
                <w:i w:val="0"/>
                <w:iCs/>
                <w:sz w:val="20"/>
                <w:szCs w:val="20"/>
              </w:rPr>
              <w:t>ПК</w:t>
            </w:r>
          </w:p>
        </w:tc>
        <w:tc>
          <w:tcPr>
            <w:tcW w:w="2860" w:type="dxa"/>
            <w:tcBorders>
              <w:top w:val="single" w:sz="4" w:space="0" w:color="auto"/>
              <w:left w:val="single" w:sz="4" w:space="0" w:color="auto"/>
              <w:right w:val="single" w:sz="4" w:space="0" w:color="auto"/>
            </w:tcBorders>
          </w:tcPr>
          <w:p w14:paraId="647D6C61" w14:textId="77777777" w:rsidR="00AC4913" w:rsidRPr="0058403B" w:rsidRDefault="00AC4913" w:rsidP="0058403B">
            <w:pPr>
              <w:jc w:val="center"/>
              <w:rPr>
                <w:rFonts w:ascii="Times New Roman" w:hAnsi="Times New Roman" w:cs="Times New Roman"/>
                <w:b/>
                <w:sz w:val="20"/>
                <w:szCs w:val="20"/>
              </w:rPr>
            </w:pPr>
            <w:r w:rsidRPr="0058403B">
              <w:rPr>
                <w:rFonts w:ascii="Times New Roman" w:hAnsi="Times New Roman" w:cs="Times New Roman"/>
                <w:b/>
                <w:sz w:val="20"/>
                <w:szCs w:val="20"/>
              </w:rPr>
              <w:t>Уметь</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B3A8AB" w14:textId="77777777" w:rsidR="00AC4913" w:rsidRPr="0058403B" w:rsidRDefault="00AC4913" w:rsidP="0058403B">
            <w:pPr>
              <w:jc w:val="center"/>
              <w:rPr>
                <w:rFonts w:ascii="Times New Roman" w:hAnsi="Times New Roman" w:cs="Times New Roman"/>
                <w:b/>
                <w:i/>
                <w:sz w:val="20"/>
                <w:szCs w:val="20"/>
              </w:rPr>
            </w:pPr>
            <w:r w:rsidRPr="0058403B">
              <w:rPr>
                <w:rFonts w:ascii="Times New Roman" w:hAnsi="Times New Roman" w:cs="Times New Roman"/>
                <w:b/>
                <w:sz w:val="20"/>
                <w:szCs w:val="20"/>
              </w:rPr>
              <w:t>Знать</w:t>
            </w:r>
          </w:p>
        </w:tc>
        <w:tc>
          <w:tcPr>
            <w:tcW w:w="2687" w:type="dxa"/>
            <w:tcBorders>
              <w:top w:val="single" w:sz="4" w:space="0" w:color="auto"/>
              <w:left w:val="single" w:sz="4" w:space="0" w:color="auto"/>
              <w:bottom w:val="single" w:sz="4" w:space="0" w:color="auto"/>
              <w:right w:val="single" w:sz="4" w:space="0" w:color="auto"/>
            </w:tcBorders>
          </w:tcPr>
          <w:p w14:paraId="195A8363" w14:textId="77777777" w:rsidR="00AC4913" w:rsidRPr="0058403B" w:rsidRDefault="00AC4913" w:rsidP="0058403B">
            <w:pPr>
              <w:jc w:val="center"/>
              <w:rPr>
                <w:rFonts w:ascii="Times New Roman" w:hAnsi="Times New Roman" w:cs="Times New Roman"/>
                <w:b/>
                <w:i/>
                <w:sz w:val="20"/>
                <w:szCs w:val="20"/>
              </w:rPr>
            </w:pPr>
            <w:r w:rsidRPr="0058403B">
              <w:rPr>
                <w:rFonts w:ascii="Times New Roman" w:hAnsi="Times New Roman" w:cs="Times New Roman"/>
                <w:b/>
                <w:sz w:val="20"/>
                <w:szCs w:val="20"/>
              </w:rPr>
              <w:t>Владеть навыками</w:t>
            </w:r>
          </w:p>
        </w:tc>
      </w:tr>
      <w:tr w:rsidR="00094C18" w:rsidRPr="0058403B" w14:paraId="5E9F9BF2" w14:textId="77777777" w:rsidTr="007D6F5E">
        <w:tc>
          <w:tcPr>
            <w:tcW w:w="1246" w:type="dxa"/>
            <w:tcBorders>
              <w:top w:val="single" w:sz="4" w:space="0" w:color="auto"/>
              <w:left w:val="single" w:sz="4" w:space="0" w:color="auto"/>
              <w:right w:val="single" w:sz="4" w:space="0" w:color="auto"/>
            </w:tcBorders>
          </w:tcPr>
          <w:p w14:paraId="039B10F3" w14:textId="2962915C"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ОК.01</w:t>
            </w:r>
          </w:p>
        </w:tc>
        <w:tc>
          <w:tcPr>
            <w:tcW w:w="2860" w:type="dxa"/>
            <w:tcBorders>
              <w:top w:val="single" w:sz="4" w:space="0" w:color="auto"/>
              <w:left w:val="single" w:sz="4" w:space="0" w:color="auto"/>
              <w:right w:val="single" w:sz="4" w:space="0" w:color="auto"/>
            </w:tcBorders>
            <w:hideMark/>
          </w:tcPr>
          <w:p w14:paraId="456F36A3"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распознавать задачу и/или проблему в профессиональном и/или социальном контексте, анализировать и выделять её составные части</w:t>
            </w:r>
          </w:p>
          <w:p w14:paraId="568FD83D"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определять этапы решения задачи, составлять план действия, реализовывать составленный план, определять необходимые ресурсы</w:t>
            </w:r>
          </w:p>
          <w:p w14:paraId="676791DF"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выявлять и эффективно искать информацию, необходимую для решения задачи и/или проблемы</w:t>
            </w:r>
          </w:p>
          <w:p w14:paraId="0B53FF91"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владеть актуальными методами работы в профессиональной и смежных сферах</w:t>
            </w:r>
          </w:p>
          <w:p w14:paraId="6EE5E941" w14:textId="30801234"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sz w:val="20"/>
                <w:szCs w:val="20"/>
              </w:rPr>
              <w:t>оценивать результат и последствия своих действий (самостоятельно или с помощью наставника)</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DFE99F8"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актуальный профессиональный и социальный контекст, в котором приходится работать и жить</w:t>
            </w:r>
          </w:p>
          <w:p w14:paraId="7B656C33"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структуру плана для решения задач, алгоритмы выполнения работ в профессиональной и смежных областях</w:t>
            </w:r>
          </w:p>
          <w:p w14:paraId="7CF4C7B3"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основные источники информации и ресурсы для решения задач и/или проблем в профессиональном и/или социальном контексте</w:t>
            </w:r>
          </w:p>
          <w:p w14:paraId="559E22E0"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методы работы в профессиональной и смежных сферах</w:t>
            </w:r>
          </w:p>
          <w:p w14:paraId="05325E8C" w14:textId="2EACC72A" w:rsidR="00094C18" w:rsidRPr="0058403B" w:rsidRDefault="00094C18" w:rsidP="00094C18">
            <w:pPr>
              <w:rPr>
                <w:rFonts w:ascii="Times New Roman" w:hAnsi="Times New Roman" w:cs="Times New Roman"/>
                <w:bCs/>
                <w:i/>
                <w:sz w:val="20"/>
                <w:szCs w:val="20"/>
              </w:rPr>
            </w:pPr>
            <w:r w:rsidRPr="0058403B">
              <w:rPr>
                <w:rFonts w:ascii="Times New Roman" w:hAnsi="Times New Roman" w:cs="Times New Roman"/>
                <w:sz w:val="20"/>
                <w:szCs w:val="20"/>
              </w:rPr>
              <w:t>порядок оценки результатов решения задач профессиональной деятельности</w:t>
            </w:r>
          </w:p>
        </w:tc>
        <w:tc>
          <w:tcPr>
            <w:tcW w:w="2687" w:type="dxa"/>
            <w:tcBorders>
              <w:top w:val="single" w:sz="4" w:space="0" w:color="auto"/>
              <w:left w:val="single" w:sz="4" w:space="0" w:color="auto"/>
              <w:bottom w:val="single" w:sz="4" w:space="0" w:color="auto"/>
              <w:right w:val="single" w:sz="4" w:space="0" w:color="auto"/>
            </w:tcBorders>
          </w:tcPr>
          <w:p w14:paraId="7861E51E" w14:textId="7344C136" w:rsidR="00094C18" w:rsidRPr="0058403B" w:rsidRDefault="00094C18" w:rsidP="00094C18">
            <w:pPr>
              <w:jc w:val="center"/>
              <w:rPr>
                <w:rFonts w:ascii="Times New Roman" w:hAnsi="Times New Roman" w:cs="Times New Roman"/>
                <w:bCs/>
                <w:i/>
                <w:sz w:val="20"/>
                <w:szCs w:val="20"/>
              </w:rPr>
            </w:pPr>
            <w:r w:rsidRPr="0058403B">
              <w:rPr>
                <w:rFonts w:ascii="Times New Roman" w:hAnsi="Times New Roman" w:cs="Times New Roman"/>
                <w:bCs/>
                <w:i/>
                <w:sz w:val="20"/>
                <w:szCs w:val="20"/>
              </w:rPr>
              <w:t>-</w:t>
            </w:r>
          </w:p>
        </w:tc>
      </w:tr>
      <w:tr w:rsidR="00094C18" w:rsidRPr="0058403B" w14:paraId="01FE75FC" w14:textId="77777777" w:rsidTr="007D6F5E">
        <w:tc>
          <w:tcPr>
            <w:tcW w:w="1246" w:type="dxa"/>
            <w:tcBorders>
              <w:left w:val="single" w:sz="4" w:space="0" w:color="auto"/>
              <w:bottom w:val="single" w:sz="4" w:space="0" w:color="auto"/>
              <w:right w:val="single" w:sz="4" w:space="0" w:color="auto"/>
            </w:tcBorders>
          </w:tcPr>
          <w:p w14:paraId="2C2E6A0F" w14:textId="55705158"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ОК.02</w:t>
            </w:r>
          </w:p>
        </w:tc>
        <w:tc>
          <w:tcPr>
            <w:tcW w:w="2860" w:type="dxa"/>
            <w:tcBorders>
              <w:left w:val="single" w:sz="4" w:space="0" w:color="auto"/>
              <w:bottom w:val="single" w:sz="4" w:space="0" w:color="auto"/>
              <w:right w:val="single" w:sz="4" w:space="0" w:color="auto"/>
            </w:tcBorders>
          </w:tcPr>
          <w:p w14:paraId="412A526A"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определять задачи для поиска информации, планировать процесс поиска, выбирать необходимые источники информации</w:t>
            </w:r>
          </w:p>
          <w:p w14:paraId="0FA88454"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выделять наиболее значимое в перечне информации, структурировать получаемую информацию, оформлять результаты поиска</w:t>
            </w:r>
          </w:p>
          <w:p w14:paraId="4EE9397F"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lastRenderedPageBreak/>
              <w:t>оценивать практическую значимость результатов поиска</w:t>
            </w:r>
          </w:p>
          <w:p w14:paraId="644F92B4"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применять средства информационных технологий для решения профессиональных задач</w:t>
            </w:r>
          </w:p>
          <w:p w14:paraId="5BBBEDDD"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использовать современное программное обеспечение в профессиональной деятельности</w:t>
            </w:r>
          </w:p>
          <w:p w14:paraId="0BA77E72" w14:textId="53A11565"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sz w:val="20"/>
                <w:szCs w:val="20"/>
              </w:rPr>
              <w:t>использовать различные цифровые средства для решения профессиональных задач</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D7D32C4"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lastRenderedPageBreak/>
              <w:t>номенклатуру информационных источников, применяемых в профессиональной деятельности</w:t>
            </w:r>
          </w:p>
          <w:p w14:paraId="27116CC9"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t>приемы структурирования информации</w:t>
            </w:r>
          </w:p>
          <w:p w14:paraId="62871DDB"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t>формат оформления результатов поиска информации</w:t>
            </w:r>
          </w:p>
          <w:p w14:paraId="7491354B"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t xml:space="preserve">современные средства и устройства информатизации, порядок их применения и </w:t>
            </w:r>
            <w:r w:rsidRPr="0058403B">
              <w:rPr>
                <w:rFonts w:ascii="Times New Roman" w:hAnsi="Times New Roman" w:cs="Times New Roman"/>
                <w:sz w:val="20"/>
                <w:szCs w:val="20"/>
              </w:rPr>
              <w:lastRenderedPageBreak/>
              <w:t>программное обеспечение в профессиональной деятельности, в том числе цифровые средства</w:t>
            </w:r>
          </w:p>
          <w:p w14:paraId="33AA8959" w14:textId="65BEA2EC" w:rsidR="00094C18" w:rsidRPr="0058403B" w:rsidRDefault="00094C18" w:rsidP="00094C18">
            <w:pPr>
              <w:rPr>
                <w:rFonts w:ascii="Times New Roman" w:hAnsi="Times New Roman" w:cs="Times New Roman"/>
                <w:bCs/>
                <w:i/>
                <w:sz w:val="20"/>
                <w:szCs w:val="20"/>
              </w:rPr>
            </w:pPr>
          </w:p>
        </w:tc>
        <w:tc>
          <w:tcPr>
            <w:tcW w:w="2687" w:type="dxa"/>
            <w:tcBorders>
              <w:top w:val="single" w:sz="4" w:space="0" w:color="auto"/>
              <w:left w:val="single" w:sz="4" w:space="0" w:color="auto"/>
              <w:bottom w:val="single" w:sz="4" w:space="0" w:color="auto"/>
              <w:right w:val="single" w:sz="4" w:space="0" w:color="auto"/>
            </w:tcBorders>
          </w:tcPr>
          <w:p w14:paraId="3063DC12" w14:textId="50ECF5CC" w:rsidR="00094C18" w:rsidRPr="0058403B" w:rsidRDefault="00094C18" w:rsidP="00094C18">
            <w:pPr>
              <w:jc w:val="center"/>
              <w:rPr>
                <w:rFonts w:ascii="Times New Roman" w:hAnsi="Times New Roman" w:cs="Times New Roman"/>
                <w:bCs/>
                <w:i/>
                <w:sz w:val="20"/>
                <w:szCs w:val="20"/>
              </w:rPr>
            </w:pPr>
            <w:r w:rsidRPr="0058403B">
              <w:rPr>
                <w:rFonts w:ascii="Times New Roman" w:hAnsi="Times New Roman" w:cs="Times New Roman"/>
                <w:bCs/>
                <w:i/>
                <w:sz w:val="20"/>
                <w:szCs w:val="20"/>
              </w:rPr>
              <w:lastRenderedPageBreak/>
              <w:t>-</w:t>
            </w:r>
          </w:p>
        </w:tc>
      </w:tr>
      <w:tr w:rsidR="00094C18" w:rsidRPr="0058403B" w14:paraId="30F586E8" w14:textId="77777777" w:rsidTr="007D6F5E">
        <w:tc>
          <w:tcPr>
            <w:tcW w:w="1246" w:type="dxa"/>
            <w:tcBorders>
              <w:left w:val="single" w:sz="4" w:space="0" w:color="auto"/>
              <w:bottom w:val="single" w:sz="4" w:space="0" w:color="auto"/>
              <w:right w:val="single" w:sz="4" w:space="0" w:color="auto"/>
            </w:tcBorders>
          </w:tcPr>
          <w:p w14:paraId="628F2356" w14:textId="2D9E73C5"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lastRenderedPageBreak/>
              <w:t>ОК.03</w:t>
            </w:r>
          </w:p>
        </w:tc>
        <w:tc>
          <w:tcPr>
            <w:tcW w:w="2860" w:type="dxa"/>
            <w:tcBorders>
              <w:left w:val="single" w:sz="4" w:space="0" w:color="auto"/>
              <w:bottom w:val="single" w:sz="4" w:space="0" w:color="auto"/>
              <w:right w:val="single" w:sz="4" w:space="0" w:color="auto"/>
            </w:tcBorders>
          </w:tcPr>
          <w:p w14:paraId="32CC232F"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актуальность нормативно-правовой документации в профессиональной деятельности</w:t>
            </w:r>
          </w:p>
          <w:p w14:paraId="5C6E9B03"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применять современную научную профессиональную терминологию</w:t>
            </w:r>
          </w:p>
          <w:p w14:paraId="1A3DB33C"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и выстраивать траектории профессионального развития и самообразования</w:t>
            </w:r>
          </w:p>
          <w:p w14:paraId="4C11C2E9"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выявлять достоинства и недостатки коммерческой идеи</w:t>
            </w:r>
          </w:p>
          <w:p w14:paraId="606F54BC"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2A12A650"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презентовать идеи открытия собственного дела в профессиональной деятельности</w:t>
            </w:r>
          </w:p>
          <w:p w14:paraId="288301C3"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источники достоверной правовой информации</w:t>
            </w:r>
          </w:p>
          <w:p w14:paraId="44E7603E"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составлять различные правовые документы</w:t>
            </w:r>
          </w:p>
          <w:p w14:paraId="7B641285"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находить интересные проектные идеи, грамотно их формулировать и документировать</w:t>
            </w:r>
          </w:p>
          <w:p w14:paraId="284B7F79" w14:textId="49277D04"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оценивать жизнеспособность проектной идеи, составлять план проекта</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AF3D04F"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содержание актуальной нормативно-правовой документации</w:t>
            </w:r>
          </w:p>
          <w:p w14:paraId="468B0F9C"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современная научная и профессиональная терминология</w:t>
            </w:r>
          </w:p>
          <w:p w14:paraId="5FE2B441"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возможные траектории профессионального развития и самообразования</w:t>
            </w:r>
          </w:p>
          <w:p w14:paraId="172A00A0"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основы предпринимательской деятельности, правовой и финансовой грамотности</w:t>
            </w:r>
          </w:p>
          <w:p w14:paraId="4166B9E4"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правила разработки презентации</w:t>
            </w:r>
          </w:p>
          <w:p w14:paraId="1CF62969"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основные этапы разработки и реализации проекта</w:t>
            </w:r>
          </w:p>
          <w:p w14:paraId="736607A4" w14:textId="77777777" w:rsidR="00094C18" w:rsidRPr="0058403B" w:rsidRDefault="00094C18" w:rsidP="00094C18">
            <w:pPr>
              <w:rPr>
                <w:rFonts w:ascii="Times New Roman" w:hAnsi="Times New Roman" w:cs="Times New Roman"/>
                <w:bCs/>
                <w:i/>
                <w:color w:val="FF0000"/>
                <w:sz w:val="20"/>
                <w:szCs w:val="20"/>
              </w:rPr>
            </w:pPr>
          </w:p>
        </w:tc>
        <w:tc>
          <w:tcPr>
            <w:tcW w:w="2687" w:type="dxa"/>
            <w:tcBorders>
              <w:top w:val="single" w:sz="4" w:space="0" w:color="auto"/>
              <w:left w:val="single" w:sz="4" w:space="0" w:color="auto"/>
              <w:bottom w:val="single" w:sz="4" w:space="0" w:color="auto"/>
              <w:right w:val="single" w:sz="4" w:space="0" w:color="auto"/>
            </w:tcBorders>
          </w:tcPr>
          <w:p w14:paraId="2C4011BF" w14:textId="77777777" w:rsidR="00094C18" w:rsidRPr="0058403B" w:rsidRDefault="00094C18" w:rsidP="00094C18">
            <w:pPr>
              <w:jc w:val="center"/>
              <w:rPr>
                <w:rFonts w:ascii="Times New Roman" w:hAnsi="Times New Roman" w:cs="Times New Roman"/>
                <w:bCs/>
                <w:i/>
                <w:sz w:val="20"/>
                <w:szCs w:val="20"/>
              </w:rPr>
            </w:pPr>
          </w:p>
        </w:tc>
      </w:tr>
      <w:tr w:rsidR="00094C18" w:rsidRPr="0058403B" w14:paraId="5E9F672F" w14:textId="77777777" w:rsidTr="007D6F5E">
        <w:tc>
          <w:tcPr>
            <w:tcW w:w="1246" w:type="dxa"/>
            <w:tcBorders>
              <w:left w:val="single" w:sz="4" w:space="0" w:color="auto"/>
              <w:bottom w:val="single" w:sz="4" w:space="0" w:color="auto"/>
              <w:right w:val="single" w:sz="4" w:space="0" w:color="auto"/>
            </w:tcBorders>
          </w:tcPr>
          <w:p w14:paraId="7FC8329C" w14:textId="2A9F62DC"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ОК.04</w:t>
            </w:r>
          </w:p>
        </w:tc>
        <w:tc>
          <w:tcPr>
            <w:tcW w:w="2860" w:type="dxa"/>
            <w:tcBorders>
              <w:left w:val="single" w:sz="4" w:space="0" w:color="auto"/>
              <w:bottom w:val="single" w:sz="4" w:space="0" w:color="auto"/>
              <w:right w:val="single" w:sz="4" w:space="0" w:color="auto"/>
            </w:tcBorders>
          </w:tcPr>
          <w:p w14:paraId="3FA050DD"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pacing w:val="-4"/>
                <w:sz w:val="20"/>
                <w:szCs w:val="20"/>
              </w:rPr>
              <w:t>организовывать работу коллектива и команды</w:t>
            </w:r>
          </w:p>
          <w:p w14:paraId="3E4A833B" w14:textId="044AF7F2"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pacing w:val="-4"/>
                <w:sz w:val="20"/>
                <w:szCs w:val="20"/>
              </w:rPr>
              <w:t>взаимодействовать с коллегами, руководством, клиентами в ходе профессиональной деятельности</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B16A13B"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психологические основы деятельности коллектива</w:t>
            </w:r>
          </w:p>
          <w:p w14:paraId="3E34359E"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психологические особенности личности</w:t>
            </w:r>
          </w:p>
          <w:p w14:paraId="73F9B86D" w14:textId="77777777" w:rsidR="00094C18" w:rsidRPr="0058403B" w:rsidRDefault="00094C18" w:rsidP="00094C18">
            <w:pPr>
              <w:pStyle w:val="a4"/>
              <w:tabs>
                <w:tab w:val="left" w:pos="239"/>
              </w:tabs>
              <w:ind w:left="0"/>
              <w:rPr>
                <w:rFonts w:ascii="Times New Roman" w:hAnsi="Times New Roman" w:cs="Times New Roman"/>
                <w:sz w:val="20"/>
                <w:szCs w:val="20"/>
              </w:rPr>
            </w:pPr>
          </w:p>
          <w:p w14:paraId="4B995250" w14:textId="77777777" w:rsidR="00094C18" w:rsidRPr="0058403B" w:rsidRDefault="00094C18" w:rsidP="00094C18">
            <w:pPr>
              <w:rPr>
                <w:rFonts w:ascii="Times New Roman" w:hAnsi="Times New Roman" w:cs="Times New Roman"/>
                <w:bCs/>
                <w:i/>
                <w:color w:val="FF0000"/>
                <w:sz w:val="20"/>
                <w:szCs w:val="20"/>
              </w:rPr>
            </w:pPr>
          </w:p>
        </w:tc>
        <w:tc>
          <w:tcPr>
            <w:tcW w:w="2687" w:type="dxa"/>
            <w:tcBorders>
              <w:top w:val="single" w:sz="4" w:space="0" w:color="auto"/>
              <w:left w:val="single" w:sz="4" w:space="0" w:color="auto"/>
              <w:bottom w:val="single" w:sz="4" w:space="0" w:color="auto"/>
              <w:right w:val="single" w:sz="4" w:space="0" w:color="auto"/>
            </w:tcBorders>
          </w:tcPr>
          <w:p w14:paraId="53F7A5C5" w14:textId="77777777" w:rsidR="00094C18" w:rsidRPr="0058403B" w:rsidRDefault="00094C18" w:rsidP="00094C18">
            <w:pPr>
              <w:jc w:val="center"/>
              <w:rPr>
                <w:rFonts w:ascii="Times New Roman" w:hAnsi="Times New Roman" w:cs="Times New Roman"/>
                <w:bCs/>
                <w:i/>
                <w:sz w:val="20"/>
                <w:szCs w:val="20"/>
              </w:rPr>
            </w:pPr>
          </w:p>
        </w:tc>
      </w:tr>
      <w:tr w:rsidR="00094C18" w:rsidRPr="0058403B" w14:paraId="0F84E3DC" w14:textId="77777777" w:rsidTr="007D6F5E">
        <w:tc>
          <w:tcPr>
            <w:tcW w:w="1246" w:type="dxa"/>
            <w:tcBorders>
              <w:left w:val="single" w:sz="4" w:space="0" w:color="auto"/>
              <w:bottom w:val="single" w:sz="4" w:space="0" w:color="auto"/>
              <w:right w:val="single" w:sz="4" w:space="0" w:color="auto"/>
            </w:tcBorders>
          </w:tcPr>
          <w:p w14:paraId="3D805D2B" w14:textId="4E25191F"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ОК.05</w:t>
            </w:r>
          </w:p>
        </w:tc>
        <w:tc>
          <w:tcPr>
            <w:tcW w:w="2860" w:type="dxa"/>
            <w:tcBorders>
              <w:left w:val="single" w:sz="4" w:space="0" w:color="auto"/>
              <w:bottom w:val="single" w:sz="4" w:space="0" w:color="auto"/>
              <w:right w:val="single" w:sz="4" w:space="0" w:color="auto"/>
            </w:tcBorders>
          </w:tcPr>
          <w:p w14:paraId="004186EB"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 xml:space="preserve">грамотно излагать свои мысли и оформлять </w:t>
            </w:r>
            <w:r w:rsidRPr="0058403B">
              <w:rPr>
                <w:rFonts w:ascii="Times New Roman" w:hAnsi="Times New Roman" w:cs="Times New Roman"/>
                <w:sz w:val="20"/>
                <w:szCs w:val="20"/>
              </w:rPr>
              <w:lastRenderedPageBreak/>
              <w:t>документы по профессиональной тематике на государственном языке</w:t>
            </w:r>
          </w:p>
          <w:p w14:paraId="008316DD" w14:textId="6CE191E0"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проявлять толерантность в рабочем коллективе</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4A63A89"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lastRenderedPageBreak/>
              <w:t>правила оформления документов</w:t>
            </w:r>
          </w:p>
          <w:p w14:paraId="18205AE3"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lastRenderedPageBreak/>
              <w:t>правила построения устных сообщений</w:t>
            </w:r>
          </w:p>
          <w:p w14:paraId="4010C067" w14:textId="2C4B6406"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 xml:space="preserve">особенности социального и культурного контекста </w:t>
            </w:r>
          </w:p>
        </w:tc>
        <w:tc>
          <w:tcPr>
            <w:tcW w:w="2687" w:type="dxa"/>
            <w:tcBorders>
              <w:top w:val="single" w:sz="4" w:space="0" w:color="auto"/>
              <w:left w:val="single" w:sz="4" w:space="0" w:color="auto"/>
              <w:bottom w:val="single" w:sz="4" w:space="0" w:color="auto"/>
              <w:right w:val="single" w:sz="4" w:space="0" w:color="auto"/>
            </w:tcBorders>
          </w:tcPr>
          <w:p w14:paraId="5DB1F806" w14:textId="77777777" w:rsidR="00094C18" w:rsidRPr="0058403B" w:rsidRDefault="00094C18" w:rsidP="00094C18">
            <w:pPr>
              <w:jc w:val="center"/>
              <w:rPr>
                <w:rFonts w:ascii="Times New Roman" w:hAnsi="Times New Roman" w:cs="Times New Roman"/>
                <w:bCs/>
                <w:i/>
                <w:sz w:val="20"/>
                <w:szCs w:val="20"/>
              </w:rPr>
            </w:pPr>
          </w:p>
        </w:tc>
      </w:tr>
      <w:tr w:rsidR="00094C18" w:rsidRPr="0058403B" w14:paraId="1DDD1047" w14:textId="77777777" w:rsidTr="007D6F5E">
        <w:tc>
          <w:tcPr>
            <w:tcW w:w="1246" w:type="dxa"/>
            <w:tcBorders>
              <w:left w:val="single" w:sz="4" w:space="0" w:color="auto"/>
              <w:bottom w:val="single" w:sz="4" w:space="0" w:color="auto"/>
              <w:right w:val="single" w:sz="4" w:space="0" w:color="auto"/>
            </w:tcBorders>
          </w:tcPr>
          <w:p w14:paraId="154C31D0" w14:textId="6348FE70"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lastRenderedPageBreak/>
              <w:t>ОК.06</w:t>
            </w:r>
          </w:p>
        </w:tc>
        <w:tc>
          <w:tcPr>
            <w:tcW w:w="2860" w:type="dxa"/>
            <w:tcBorders>
              <w:left w:val="single" w:sz="4" w:space="0" w:color="auto"/>
              <w:bottom w:val="single" w:sz="4" w:space="0" w:color="auto"/>
              <w:right w:val="single" w:sz="4" w:space="0" w:color="auto"/>
            </w:tcBorders>
          </w:tcPr>
          <w:p w14:paraId="0255FABD"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проявлять гражданско-патриотическую позицию</w:t>
            </w:r>
          </w:p>
          <w:p w14:paraId="3780D54A"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демонстрировать осознанное поведение</w:t>
            </w:r>
          </w:p>
          <w:p w14:paraId="64834D4D"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 xml:space="preserve">описывать значимость своей </w:t>
            </w:r>
            <w:r w:rsidRPr="0058403B">
              <w:rPr>
                <w:rFonts w:ascii="Times New Roman" w:hAnsi="Times New Roman" w:cs="Times New Roman"/>
                <w:iCs/>
                <w:sz w:val="20"/>
                <w:szCs w:val="20"/>
              </w:rPr>
              <w:t>специальности</w:t>
            </w:r>
          </w:p>
          <w:p w14:paraId="271FA359" w14:textId="1C397684"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применять стандарты антикоррупционного поведения</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3845CE0"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сущность гражданско-патриотической позиции</w:t>
            </w:r>
          </w:p>
          <w:p w14:paraId="67EBDCAF"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традиционных общечеловеческих ценностей, в том числе с учетом гармонизации межнациональных и межрелигиозных отношений</w:t>
            </w:r>
          </w:p>
          <w:p w14:paraId="5E7E0136"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 xml:space="preserve">значимость профессиональной деятельности по </w:t>
            </w:r>
            <w:r w:rsidRPr="0058403B">
              <w:rPr>
                <w:rFonts w:ascii="Times New Roman" w:hAnsi="Times New Roman" w:cs="Times New Roman"/>
                <w:iCs/>
                <w:sz w:val="20"/>
                <w:szCs w:val="20"/>
              </w:rPr>
              <w:t>специальности</w:t>
            </w:r>
          </w:p>
          <w:p w14:paraId="03CA5C4F" w14:textId="23015414"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стандарты антикоррупционного поведения и последствия его нарушения</w:t>
            </w:r>
          </w:p>
        </w:tc>
        <w:tc>
          <w:tcPr>
            <w:tcW w:w="2687" w:type="dxa"/>
            <w:tcBorders>
              <w:top w:val="single" w:sz="4" w:space="0" w:color="auto"/>
              <w:left w:val="single" w:sz="4" w:space="0" w:color="auto"/>
              <w:bottom w:val="single" w:sz="4" w:space="0" w:color="auto"/>
              <w:right w:val="single" w:sz="4" w:space="0" w:color="auto"/>
            </w:tcBorders>
          </w:tcPr>
          <w:p w14:paraId="0544076A" w14:textId="77777777" w:rsidR="00094C18" w:rsidRPr="0058403B" w:rsidRDefault="00094C18" w:rsidP="00094C18">
            <w:pPr>
              <w:jc w:val="center"/>
              <w:rPr>
                <w:rFonts w:ascii="Times New Roman" w:hAnsi="Times New Roman" w:cs="Times New Roman"/>
                <w:bCs/>
                <w:i/>
                <w:sz w:val="20"/>
                <w:szCs w:val="20"/>
              </w:rPr>
            </w:pPr>
          </w:p>
        </w:tc>
      </w:tr>
      <w:tr w:rsidR="000172AA" w:rsidRPr="0058403B" w14:paraId="1782355A" w14:textId="77777777" w:rsidTr="007D6F5E">
        <w:tc>
          <w:tcPr>
            <w:tcW w:w="1246" w:type="dxa"/>
            <w:tcBorders>
              <w:left w:val="single" w:sz="4" w:space="0" w:color="auto"/>
              <w:bottom w:val="single" w:sz="4" w:space="0" w:color="auto"/>
              <w:right w:val="single" w:sz="4" w:space="0" w:color="auto"/>
            </w:tcBorders>
          </w:tcPr>
          <w:p w14:paraId="091404FD" w14:textId="77777777" w:rsidR="000172AA" w:rsidRPr="0058403B" w:rsidRDefault="000172AA" w:rsidP="0058403B">
            <w:pPr>
              <w:rPr>
                <w:rFonts w:ascii="Times New Roman" w:hAnsi="Times New Roman" w:cs="Times New Roman"/>
                <w:bCs/>
                <w:sz w:val="20"/>
                <w:szCs w:val="20"/>
              </w:rPr>
            </w:pPr>
            <w:r w:rsidRPr="0058403B">
              <w:rPr>
                <w:rFonts w:ascii="Times New Roman" w:hAnsi="Times New Roman" w:cs="Times New Roman"/>
                <w:bCs/>
                <w:sz w:val="20"/>
                <w:szCs w:val="20"/>
              </w:rPr>
              <w:t>ОК.07</w:t>
            </w:r>
          </w:p>
        </w:tc>
        <w:tc>
          <w:tcPr>
            <w:tcW w:w="2860" w:type="dxa"/>
            <w:tcBorders>
              <w:left w:val="single" w:sz="4" w:space="0" w:color="auto"/>
              <w:bottom w:val="single" w:sz="4" w:space="0" w:color="auto"/>
              <w:right w:val="single" w:sz="4" w:space="0" w:color="auto"/>
            </w:tcBorders>
          </w:tcPr>
          <w:p w14:paraId="601022D8"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соблюдать нормы экологической безопасности</w:t>
            </w:r>
          </w:p>
          <w:p w14:paraId="66159680"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 xml:space="preserve">определять направления ресурсосбережения в рамках профессиональной деятельности по </w:t>
            </w:r>
            <w:r w:rsidRPr="0058403B">
              <w:rPr>
                <w:rFonts w:ascii="Times New Roman" w:hAnsi="Times New Roman" w:cs="Times New Roman"/>
                <w:iCs/>
                <w:sz w:val="20"/>
                <w:szCs w:val="20"/>
              </w:rPr>
              <w:t>специальности</w:t>
            </w:r>
          </w:p>
          <w:p w14:paraId="653BAB20"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организовывать профессиональную деятельность с соблюдением принципов бережливого производства</w:t>
            </w:r>
          </w:p>
          <w:p w14:paraId="3D20E9C7"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организовывать профессиональную деятельность с учетом знаний об изменении климатических условий региона</w:t>
            </w:r>
          </w:p>
          <w:p w14:paraId="32B55A80"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эффективно действовать в чрезвычайных ситуациях</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5DA6DB"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правила экологической безопасности при ведении профессиональной деятельности</w:t>
            </w:r>
          </w:p>
          <w:p w14:paraId="0DD70EE8"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основные ресурсы, задействованные в профессиональной деятельности</w:t>
            </w:r>
          </w:p>
          <w:p w14:paraId="0E638AC3"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пути обеспечения ресурсосбережения</w:t>
            </w:r>
          </w:p>
          <w:p w14:paraId="1BCF2253"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принципы бережливого производства</w:t>
            </w:r>
          </w:p>
          <w:p w14:paraId="74648891"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основные направления изменения климатических условий региона</w:t>
            </w:r>
          </w:p>
          <w:p w14:paraId="4FD80847"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правила поведения в чрезвычайных ситуациях</w:t>
            </w:r>
          </w:p>
        </w:tc>
        <w:tc>
          <w:tcPr>
            <w:tcW w:w="2687" w:type="dxa"/>
            <w:tcBorders>
              <w:top w:val="single" w:sz="4" w:space="0" w:color="auto"/>
              <w:left w:val="single" w:sz="4" w:space="0" w:color="auto"/>
              <w:bottom w:val="single" w:sz="4" w:space="0" w:color="auto"/>
              <w:right w:val="single" w:sz="4" w:space="0" w:color="auto"/>
            </w:tcBorders>
          </w:tcPr>
          <w:p w14:paraId="2DC27152" w14:textId="77777777" w:rsidR="000172AA" w:rsidRPr="0058403B" w:rsidRDefault="000172AA" w:rsidP="0058403B">
            <w:pPr>
              <w:jc w:val="center"/>
              <w:rPr>
                <w:rFonts w:ascii="Times New Roman" w:hAnsi="Times New Roman" w:cs="Times New Roman"/>
                <w:bCs/>
                <w:i/>
                <w:sz w:val="20"/>
                <w:szCs w:val="20"/>
              </w:rPr>
            </w:pPr>
          </w:p>
        </w:tc>
      </w:tr>
      <w:tr w:rsidR="000172AA" w:rsidRPr="0058403B" w14:paraId="145575E0" w14:textId="77777777" w:rsidTr="007D6F5E">
        <w:tc>
          <w:tcPr>
            <w:tcW w:w="1246" w:type="dxa"/>
            <w:tcBorders>
              <w:left w:val="single" w:sz="4" w:space="0" w:color="auto"/>
              <w:bottom w:val="single" w:sz="4" w:space="0" w:color="auto"/>
              <w:right w:val="single" w:sz="4" w:space="0" w:color="auto"/>
            </w:tcBorders>
          </w:tcPr>
          <w:p w14:paraId="7C970094" w14:textId="2D97D55D" w:rsidR="000172AA" w:rsidRPr="0058403B" w:rsidRDefault="000172AA" w:rsidP="0058403B">
            <w:pPr>
              <w:rPr>
                <w:rFonts w:ascii="Times New Roman" w:hAnsi="Times New Roman" w:cs="Times New Roman"/>
                <w:bCs/>
                <w:sz w:val="20"/>
                <w:szCs w:val="20"/>
              </w:rPr>
            </w:pPr>
            <w:r w:rsidRPr="0058403B">
              <w:rPr>
                <w:rFonts w:ascii="Times New Roman" w:hAnsi="Times New Roman" w:cs="Times New Roman"/>
                <w:bCs/>
                <w:sz w:val="20"/>
                <w:szCs w:val="20"/>
              </w:rPr>
              <w:t>ОК.08</w:t>
            </w:r>
          </w:p>
        </w:tc>
        <w:tc>
          <w:tcPr>
            <w:tcW w:w="2860" w:type="dxa"/>
            <w:tcBorders>
              <w:left w:val="single" w:sz="4" w:space="0" w:color="auto"/>
              <w:bottom w:val="single" w:sz="4" w:space="0" w:color="auto"/>
              <w:right w:val="single" w:sz="4" w:space="0" w:color="auto"/>
            </w:tcBorders>
          </w:tcPr>
          <w:p w14:paraId="421942D5" w14:textId="77777777" w:rsidR="000172AA" w:rsidRPr="0058403B" w:rsidRDefault="000172AA" w:rsidP="00F04272">
            <w:pPr>
              <w:pStyle w:val="a4"/>
              <w:numPr>
                <w:ilvl w:val="0"/>
                <w:numId w:val="9"/>
              </w:numPr>
              <w:ind w:left="201" w:hanging="142"/>
              <w:rPr>
                <w:rFonts w:ascii="Times New Roman" w:hAnsi="Times New Roman" w:cs="Times New Roman"/>
                <w:sz w:val="20"/>
                <w:szCs w:val="20"/>
              </w:rPr>
            </w:pPr>
            <w:r w:rsidRPr="0058403B">
              <w:rPr>
                <w:rFonts w:ascii="Times New Roman" w:hAnsi="Times New Roman" w:cs="Times New Roman"/>
                <w:sz w:val="20"/>
                <w:szCs w:val="20"/>
              </w:rPr>
              <w:t>использовать физкультурно-оздоровительную деятельность для укрепления здоровья, достижения жизненных и профессиональных целей</w:t>
            </w:r>
          </w:p>
          <w:p w14:paraId="761E815E" w14:textId="77777777" w:rsidR="000172AA" w:rsidRPr="0058403B" w:rsidRDefault="000172AA" w:rsidP="00F04272">
            <w:pPr>
              <w:pStyle w:val="a4"/>
              <w:numPr>
                <w:ilvl w:val="0"/>
                <w:numId w:val="9"/>
              </w:numPr>
              <w:ind w:left="201" w:hanging="142"/>
              <w:rPr>
                <w:rFonts w:ascii="Times New Roman" w:hAnsi="Times New Roman" w:cs="Times New Roman"/>
                <w:sz w:val="20"/>
                <w:szCs w:val="20"/>
              </w:rPr>
            </w:pPr>
            <w:r w:rsidRPr="0058403B">
              <w:rPr>
                <w:rFonts w:ascii="Times New Roman" w:hAnsi="Times New Roman" w:cs="Times New Roman"/>
                <w:sz w:val="20"/>
                <w:szCs w:val="20"/>
              </w:rPr>
              <w:t>применять рациональные приемы двигательных функций в профессиональной деятельности</w:t>
            </w:r>
          </w:p>
          <w:p w14:paraId="47FE1FA8" w14:textId="10EFA149" w:rsidR="000172AA" w:rsidRPr="0058403B" w:rsidRDefault="000172AA" w:rsidP="00F04272">
            <w:pPr>
              <w:pStyle w:val="a4"/>
              <w:numPr>
                <w:ilvl w:val="0"/>
                <w:numId w:val="9"/>
              </w:numPr>
              <w:ind w:left="201" w:hanging="142"/>
              <w:rPr>
                <w:rFonts w:ascii="Times New Roman" w:hAnsi="Times New Roman" w:cs="Times New Roman"/>
                <w:sz w:val="20"/>
                <w:szCs w:val="20"/>
              </w:rPr>
            </w:pPr>
            <w:r w:rsidRPr="0058403B">
              <w:rPr>
                <w:rFonts w:ascii="Times New Roman" w:hAnsi="Times New Roman" w:cs="Times New Roman"/>
                <w:sz w:val="20"/>
                <w:szCs w:val="20"/>
              </w:rPr>
              <w:t xml:space="preserve">пользоваться средствами профилактики перенапряжения, характерными для данной </w:t>
            </w:r>
            <w:r w:rsidRPr="0058403B">
              <w:rPr>
                <w:rFonts w:ascii="Times New Roman" w:hAnsi="Times New Roman" w:cs="Times New Roman"/>
                <w:iCs/>
                <w:sz w:val="20"/>
                <w:szCs w:val="20"/>
              </w:rPr>
              <w:t>специальности</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6940B1" w14:textId="77777777" w:rsidR="000172AA" w:rsidRPr="0058403B" w:rsidRDefault="000172AA" w:rsidP="00F04272">
            <w:pPr>
              <w:pStyle w:val="a4"/>
              <w:numPr>
                <w:ilvl w:val="0"/>
                <w:numId w:val="11"/>
              </w:numPr>
              <w:ind w:left="100" w:hanging="100"/>
              <w:rPr>
                <w:rFonts w:ascii="Times New Roman" w:hAnsi="Times New Roman" w:cs="Times New Roman"/>
                <w:b/>
                <w:sz w:val="20"/>
                <w:szCs w:val="20"/>
              </w:rPr>
            </w:pPr>
            <w:r w:rsidRPr="0058403B">
              <w:rPr>
                <w:rFonts w:ascii="Times New Roman" w:hAnsi="Times New Roman" w:cs="Times New Roman"/>
                <w:sz w:val="20"/>
                <w:szCs w:val="20"/>
              </w:rPr>
              <w:t>роль физической культуры в общекультурном, профессиональном и социальном развитии человека</w:t>
            </w:r>
          </w:p>
          <w:p w14:paraId="4BE3C454" w14:textId="77777777" w:rsidR="000172AA" w:rsidRPr="0058403B" w:rsidRDefault="000172AA" w:rsidP="00F04272">
            <w:pPr>
              <w:pStyle w:val="a4"/>
              <w:numPr>
                <w:ilvl w:val="0"/>
                <w:numId w:val="11"/>
              </w:numPr>
              <w:ind w:left="100" w:hanging="100"/>
              <w:rPr>
                <w:rFonts w:ascii="Times New Roman" w:hAnsi="Times New Roman" w:cs="Times New Roman"/>
                <w:sz w:val="20"/>
                <w:szCs w:val="20"/>
              </w:rPr>
            </w:pPr>
            <w:r w:rsidRPr="0058403B">
              <w:rPr>
                <w:rFonts w:ascii="Times New Roman" w:hAnsi="Times New Roman" w:cs="Times New Roman"/>
                <w:sz w:val="20"/>
                <w:szCs w:val="20"/>
              </w:rPr>
              <w:t>основы здорового образа жизни</w:t>
            </w:r>
          </w:p>
          <w:p w14:paraId="7BEFB848" w14:textId="77777777" w:rsidR="000172AA" w:rsidRPr="0058403B" w:rsidRDefault="000172AA" w:rsidP="00F04272">
            <w:pPr>
              <w:pStyle w:val="a4"/>
              <w:numPr>
                <w:ilvl w:val="0"/>
                <w:numId w:val="11"/>
              </w:numPr>
              <w:ind w:left="100" w:hanging="100"/>
              <w:rPr>
                <w:rFonts w:ascii="Times New Roman" w:hAnsi="Times New Roman" w:cs="Times New Roman"/>
                <w:sz w:val="20"/>
                <w:szCs w:val="20"/>
              </w:rPr>
            </w:pPr>
            <w:r w:rsidRPr="0058403B">
              <w:rPr>
                <w:rFonts w:ascii="Times New Roman" w:hAnsi="Times New Roman" w:cs="Times New Roman"/>
                <w:sz w:val="20"/>
                <w:szCs w:val="20"/>
              </w:rPr>
              <w:t xml:space="preserve">условия профессиональной деятельности и зоны риска физического здоровья для </w:t>
            </w:r>
            <w:r w:rsidRPr="0058403B">
              <w:rPr>
                <w:rFonts w:ascii="Times New Roman" w:hAnsi="Times New Roman" w:cs="Times New Roman"/>
                <w:iCs/>
                <w:sz w:val="20"/>
                <w:szCs w:val="20"/>
              </w:rPr>
              <w:t>специальности</w:t>
            </w:r>
          </w:p>
          <w:p w14:paraId="7B115BDA" w14:textId="367DA655"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средства профилактики перенапряжения</w:t>
            </w:r>
          </w:p>
        </w:tc>
        <w:tc>
          <w:tcPr>
            <w:tcW w:w="2687" w:type="dxa"/>
            <w:tcBorders>
              <w:top w:val="single" w:sz="4" w:space="0" w:color="auto"/>
              <w:left w:val="single" w:sz="4" w:space="0" w:color="auto"/>
              <w:bottom w:val="single" w:sz="4" w:space="0" w:color="auto"/>
              <w:right w:val="single" w:sz="4" w:space="0" w:color="auto"/>
            </w:tcBorders>
          </w:tcPr>
          <w:p w14:paraId="63FDA2A5" w14:textId="77777777" w:rsidR="000172AA" w:rsidRPr="0058403B" w:rsidRDefault="000172AA" w:rsidP="0058403B">
            <w:pPr>
              <w:jc w:val="center"/>
              <w:rPr>
                <w:rFonts w:ascii="Times New Roman" w:hAnsi="Times New Roman" w:cs="Times New Roman"/>
                <w:bCs/>
                <w:i/>
                <w:sz w:val="20"/>
                <w:szCs w:val="20"/>
              </w:rPr>
            </w:pPr>
          </w:p>
        </w:tc>
      </w:tr>
      <w:tr w:rsidR="000172AA" w:rsidRPr="0058403B" w14:paraId="556BABF0" w14:textId="77777777" w:rsidTr="007D6F5E">
        <w:tc>
          <w:tcPr>
            <w:tcW w:w="1246" w:type="dxa"/>
            <w:tcBorders>
              <w:left w:val="single" w:sz="4" w:space="0" w:color="auto"/>
              <w:bottom w:val="single" w:sz="4" w:space="0" w:color="auto"/>
              <w:right w:val="single" w:sz="4" w:space="0" w:color="auto"/>
            </w:tcBorders>
          </w:tcPr>
          <w:p w14:paraId="79457A02" w14:textId="77777777" w:rsidR="000172AA" w:rsidRPr="0058403B" w:rsidRDefault="000172AA" w:rsidP="0058403B">
            <w:pPr>
              <w:rPr>
                <w:rFonts w:ascii="Times New Roman" w:hAnsi="Times New Roman" w:cs="Times New Roman"/>
                <w:bCs/>
                <w:sz w:val="20"/>
                <w:szCs w:val="20"/>
              </w:rPr>
            </w:pPr>
            <w:r w:rsidRPr="0058403B">
              <w:rPr>
                <w:rFonts w:ascii="Times New Roman" w:hAnsi="Times New Roman" w:cs="Times New Roman"/>
                <w:bCs/>
                <w:sz w:val="20"/>
                <w:szCs w:val="20"/>
              </w:rPr>
              <w:t>ОК.09</w:t>
            </w:r>
          </w:p>
        </w:tc>
        <w:tc>
          <w:tcPr>
            <w:tcW w:w="2860" w:type="dxa"/>
            <w:tcBorders>
              <w:left w:val="single" w:sz="4" w:space="0" w:color="auto"/>
              <w:bottom w:val="single" w:sz="4" w:space="0" w:color="auto"/>
              <w:right w:val="single" w:sz="4" w:space="0" w:color="auto"/>
            </w:tcBorders>
          </w:tcPr>
          <w:p w14:paraId="7966A765"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 xml:space="preserve">понимать общий смысл четко произнесенных высказываний на известные </w:t>
            </w:r>
            <w:r w:rsidRPr="0058403B">
              <w:rPr>
                <w:rFonts w:ascii="Times New Roman" w:hAnsi="Times New Roman" w:cs="Times New Roman"/>
                <w:sz w:val="20"/>
                <w:szCs w:val="20"/>
              </w:rPr>
              <w:lastRenderedPageBreak/>
              <w:t>темы (профессиональные и бытовые), понимать тексты на базовые профессиональные темы</w:t>
            </w:r>
          </w:p>
          <w:p w14:paraId="7230B384"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участвовать в диалогах на знакомые общие и профессиональные темы</w:t>
            </w:r>
          </w:p>
          <w:p w14:paraId="5163C976"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строить простые высказывания о себе и о своей профессиональной деятельности</w:t>
            </w:r>
          </w:p>
          <w:p w14:paraId="7C348D1A"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кратко обосновывать и объяснять свои действия (текущие и планируемые)</w:t>
            </w:r>
          </w:p>
          <w:p w14:paraId="07162B77"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bCs/>
                <w:i/>
                <w:color w:val="FF0000"/>
                <w:sz w:val="20"/>
                <w:szCs w:val="20"/>
              </w:rPr>
            </w:pPr>
            <w:r w:rsidRPr="0058403B">
              <w:rPr>
                <w:rFonts w:ascii="Times New Roman" w:hAnsi="Times New Roman" w:cs="Times New Roman"/>
                <w:sz w:val="20"/>
                <w:szCs w:val="20"/>
              </w:rPr>
              <w:t>писать простые связные сообщения на знакомые или интересующие профессиональные темы</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8E2202"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lastRenderedPageBreak/>
              <w:t xml:space="preserve">правила построения простых и сложных </w:t>
            </w:r>
            <w:r w:rsidRPr="0058403B">
              <w:rPr>
                <w:rFonts w:ascii="Times New Roman" w:hAnsi="Times New Roman" w:cs="Times New Roman"/>
                <w:sz w:val="20"/>
                <w:szCs w:val="20"/>
              </w:rPr>
              <w:lastRenderedPageBreak/>
              <w:t>предложений на профессиональные темы</w:t>
            </w:r>
          </w:p>
          <w:p w14:paraId="7FBBA640"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t>основные общеупотребительные глаголы (бытовая и профессиональная лексика)</w:t>
            </w:r>
          </w:p>
          <w:p w14:paraId="5CE5EB72"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t>лексический минимум, относящийся к описанию предметов, средств и процессов профессиональной деятельности</w:t>
            </w:r>
          </w:p>
          <w:p w14:paraId="7B865A8A"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t>особенности произношения</w:t>
            </w:r>
          </w:p>
          <w:p w14:paraId="6C4C5013"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bCs/>
                <w:i/>
                <w:color w:val="FF0000"/>
                <w:sz w:val="20"/>
                <w:szCs w:val="20"/>
              </w:rPr>
            </w:pPr>
            <w:r w:rsidRPr="0058403B">
              <w:rPr>
                <w:rFonts w:ascii="Times New Roman" w:hAnsi="Times New Roman" w:cs="Times New Roman"/>
                <w:sz w:val="20"/>
                <w:szCs w:val="20"/>
              </w:rPr>
              <w:t>правила чтения текстов профессиональной направленности</w:t>
            </w:r>
          </w:p>
        </w:tc>
        <w:tc>
          <w:tcPr>
            <w:tcW w:w="2687" w:type="dxa"/>
            <w:tcBorders>
              <w:top w:val="single" w:sz="4" w:space="0" w:color="auto"/>
              <w:left w:val="single" w:sz="4" w:space="0" w:color="auto"/>
              <w:bottom w:val="single" w:sz="4" w:space="0" w:color="auto"/>
              <w:right w:val="single" w:sz="4" w:space="0" w:color="auto"/>
            </w:tcBorders>
          </w:tcPr>
          <w:p w14:paraId="46A8D121" w14:textId="77777777" w:rsidR="000172AA" w:rsidRPr="0058403B" w:rsidRDefault="000172AA" w:rsidP="0058403B">
            <w:pPr>
              <w:jc w:val="center"/>
              <w:rPr>
                <w:rFonts w:ascii="Times New Roman" w:hAnsi="Times New Roman" w:cs="Times New Roman"/>
                <w:bCs/>
                <w:i/>
                <w:sz w:val="20"/>
                <w:szCs w:val="20"/>
              </w:rPr>
            </w:pPr>
          </w:p>
        </w:tc>
      </w:tr>
      <w:tr w:rsidR="008E25B2" w:rsidRPr="0058403B" w14:paraId="3AEF423C" w14:textId="77777777" w:rsidTr="007D6F5E">
        <w:tc>
          <w:tcPr>
            <w:tcW w:w="1246" w:type="dxa"/>
            <w:tcBorders>
              <w:top w:val="single" w:sz="4" w:space="0" w:color="auto"/>
              <w:left w:val="single" w:sz="4" w:space="0" w:color="auto"/>
              <w:right w:val="single" w:sz="4" w:space="0" w:color="auto"/>
            </w:tcBorders>
          </w:tcPr>
          <w:p w14:paraId="1A00F70D" w14:textId="6C045416" w:rsidR="008E25B2" w:rsidRPr="0058403B" w:rsidRDefault="008E25B2" w:rsidP="008E25B2">
            <w:pPr>
              <w:rPr>
                <w:rFonts w:ascii="Times New Roman" w:hAnsi="Times New Roman" w:cs="Times New Roman"/>
                <w:bCs/>
                <w:sz w:val="20"/>
                <w:szCs w:val="20"/>
              </w:rPr>
            </w:pPr>
            <w:r w:rsidRPr="0058403B">
              <w:rPr>
                <w:rFonts w:ascii="Times New Roman" w:hAnsi="Times New Roman" w:cs="Times New Roman"/>
                <w:iCs/>
                <w:sz w:val="20"/>
                <w:szCs w:val="20"/>
              </w:rPr>
              <w:lastRenderedPageBreak/>
              <w:t>ПК.</w:t>
            </w:r>
            <w:r>
              <w:rPr>
                <w:rFonts w:ascii="Times New Roman" w:hAnsi="Times New Roman" w:cs="Times New Roman"/>
                <w:iCs/>
                <w:sz w:val="20"/>
                <w:szCs w:val="20"/>
              </w:rPr>
              <w:t>1</w:t>
            </w:r>
            <w:r w:rsidRPr="0058403B">
              <w:rPr>
                <w:rFonts w:ascii="Times New Roman" w:hAnsi="Times New Roman" w:cs="Times New Roman"/>
                <w:iCs/>
                <w:sz w:val="20"/>
                <w:szCs w:val="20"/>
              </w:rPr>
              <w:t>.1.</w:t>
            </w:r>
          </w:p>
        </w:tc>
        <w:tc>
          <w:tcPr>
            <w:tcW w:w="2860" w:type="dxa"/>
            <w:tcBorders>
              <w:top w:val="single" w:sz="4" w:space="0" w:color="auto"/>
              <w:left w:val="single" w:sz="4" w:space="0" w:color="auto"/>
              <w:right w:val="single" w:sz="4" w:space="0" w:color="auto"/>
            </w:tcBorders>
          </w:tcPr>
          <w:p w14:paraId="5A400E45"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667051EB"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7E0390F0"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69DC4EF5"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43CDEBF0" w14:textId="77777777" w:rsidR="008E25B2" w:rsidRPr="003D74EA" w:rsidRDefault="008E25B2" w:rsidP="00A926C7">
            <w:pPr>
              <w:pStyle w:val="a4"/>
              <w:numPr>
                <w:ilvl w:val="0"/>
                <w:numId w:val="20"/>
              </w:numPr>
              <w:ind w:left="201" w:hanging="201"/>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4DE13559" w14:textId="77777777" w:rsidR="008E25B2" w:rsidRPr="003D74EA" w:rsidRDefault="008E25B2" w:rsidP="00A926C7">
            <w:pPr>
              <w:pStyle w:val="a4"/>
              <w:numPr>
                <w:ilvl w:val="0"/>
                <w:numId w:val="20"/>
              </w:numPr>
              <w:ind w:left="201" w:hanging="201"/>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53C86508" w14:textId="77777777" w:rsidR="008E25B2" w:rsidRPr="003D74EA" w:rsidRDefault="008E25B2" w:rsidP="00A926C7">
            <w:pPr>
              <w:pStyle w:val="a4"/>
              <w:numPr>
                <w:ilvl w:val="0"/>
                <w:numId w:val="20"/>
              </w:numPr>
              <w:ind w:left="201" w:hanging="201"/>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32127189" w14:textId="49D8CB9B" w:rsidR="008E25B2" w:rsidRPr="0058403B" w:rsidRDefault="008E25B2" w:rsidP="008E25B2">
            <w:pPr>
              <w:pStyle w:val="a4"/>
              <w:numPr>
                <w:ilvl w:val="0"/>
                <w:numId w:val="12"/>
              </w:numPr>
              <w:tabs>
                <w:tab w:val="left" w:pos="198"/>
              </w:tabs>
              <w:ind w:left="25" w:firstLine="0"/>
              <w:rPr>
                <w:rFonts w:ascii="Times New Roman" w:hAnsi="Times New Roman" w:cs="Times New Roman"/>
                <w:bCs/>
                <w:sz w:val="20"/>
                <w:szCs w:val="20"/>
              </w:rPr>
            </w:pPr>
            <w:r w:rsidRPr="003D74EA">
              <w:rPr>
                <w:rFonts w:ascii="Times New Roman" w:hAnsi="Times New Roman"/>
                <w:iCs/>
                <w:sz w:val="20"/>
                <w:szCs w:val="20"/>
              </w:rPr>
              <w:t xml:space="preserve">обобщать и систематизировать коммерческую информацию для подготовки сводных </w:t>
            </w:r>
            <w:r w:rsidRPr="003D74EA">
              <w:rPr>
                <w:rFonts w:ascii="Times New Roman" w:hAnsi="Times New Roman"/>
                <w:iCs/>
                <w:sz w:val="20"/>
                <w:szCs w:val="20"/>
              </w:rPr>
              <w:lastRenderedPageBreak/>
              <w:t>отчетов и аналитических материалов.</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07E223" w14:textId="77777777" w:rsidR="008E25B2" w:rsidRPr="003D74EA" w:rsidRDefault="008E25B2" w:rsidP="00A926C7">
            <w:pPr>
              <w:pStyle w:val="a4"/>
              <w:numPr>
                <w:ilvl w:val="0"/>
                <w:numId w:val="20"/>
              </w:numPr>
              <w:ind w:left="100" w:hanging="142"/>
              <w:rPr>
                <w:rFonts w:ascii="Times New Roman" w:hAnsi="Times New Roman"/>
                <w:sz w:val="20"/>
                <w:szCs w:val="20"/>
              </w:rPr>
            </w:pPr>
            <w:r w:rsidRPr="003D74EA">
              <w:rPr>
                <w:rFonts w:ascii="Times New Roman" w:hAnsi="Times New Roman"/>
                <w:sz w:val="20"/>
                <w:szCs w:val="20"/>
              </w:rPr>
              <w:lastRenderedPageBreak/>
              <w:t>методов и инструментов работы с базами данных внутренних и внешних рынков;</w:t>
            </w:r>
          </w:p>
          <w:p w14:paraId="527B109C" w14:textId="77777777" w:rsidR="008E25B2" w:rsidRPr="003D74EA" w:rsidRDefault="008E25B2" w:rsidP="00A926C7">
            <w:pPr>
              <w:pStyle w:val="a4"/>
              <w:numPr>
                <w:ilvl w:val="0"/>
                <w:numId w:val="20"/>
              </w:numPr>
              <w:ind w:left="100" w:hanging="142"/>
              <w:rPr>
                <w:rFonts w:ascii="Times New Roman" w:hAnsi="Times New Roman"/>
                <w:iCs/>
                <w:sz w:val="20"/>
                <w:szCs w:val="20"/>
              </w:rPr>
            </w:pPr>
            <w:r w:rsidRPr="003D74EA">
              <w:rPr>
                <w:rFonts w:ascii="Times New Roman" w:hAnsi="Times New Roman"/>
                <w:iCs/>
                <w:sz w:val="20"/>
                <w:szCs w:val="20"/>
              </w:rPr>
              <w:t>требований к порядку заполнения и ведения рабочей документации, схем электронного документооборота;</w:t>
            </w:r>
          </w:p>
          <w:p w14:paraId="089A6E03" w14:textId="56391DD7" w:rsidR="008E25B2" w:rsidRPr="0058403B" w:rsidRDefault="008E25B2" w:rsidP="008E25B2">
            <w:pPr>
              <w:pStyle w:val="a4"/>
              <w:numPr>
                <w:ilvl w:val="0"/>
                <w:numId w:val="12"/>
              </w:numPr>
              <w:tabs>
                <w:tab w:val="left" w:pos="198"/>
              </w:tabs>
              <w:ind w:left="25" w:firstLine="0"/>
              <w:jc w:val="both"/>
              <w:rPr>
                <w:rFonts w:ascii="Times New Roman" w:hAnsi="Times New Roman" w:cs="Times New Roman"/>
                <w:bCs/>
                <w:i/>
                <w:sz w:val="20"/>
                <w:szCs w:val="20"/>
              </w:rPr>
            </w:pPr>
            <w:r w:rsidRPr="003D74EA">
              <w:rPr>
                <w:rFonts w:ascii="Times New Roman" w:hAnsi="Times New Roman"/>
                <w:iCs/>
                <w:sz w:val="20"/>
                <w:szCs w:val="20"/>
              </w:rPr>
              <w:t>стандартов и требований внешних рынков к товарной продукции.</w:t>
            </w:r>
          </w:p>
        </w:tc>
        <w:tc>
          <w:tcPr>
            <w:tcW w:w="2687" w:type="dxa"/>
            <w:tcBorders>
              <w:top w:val="single" w:sz="4" w:space="0" w:color="auto"/>
              <w:left w:val="single" w:sz="4" w:space="0" w:color="auto"/>
              <w:bottom w:val="single" w:sz="4" w:space="0" w:color="auto"/>
              <w:right w:val="single" w:sz="4" w:space="0" w:color="auto"/>
            </w:tcBorders>
          </w:tcPr>
          <w:p w14:paraId="683AB3E5"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поиска и систематизации открытых источников информации о внутренних и внешних рынках для сбыта товарной продукции;</w:t>
            </w:r>
          </w:p>
          <w:p w14:paraId="2F143C86"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36629C79"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0019A5DA"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72FC5224"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54E826E4"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277B2961" w14:textId="6928CB06" w:rsidR="008E25B2" w:rsidRPr="0058403B" w:rsidRDefault="008E25B2" w:rsidP="008E25B2">
            <w:pPr>
              <w:pStyle w:val="a4"/>
              <w:numPr>
                <w:ilvl w:val="0"/>
                <w:numId w:val="12"/>
              </w:numPr>
              <w:tabs>
                <w:tab w:val="left" w:pos="198"/>
              </w:tabs>
              <w:ind w:left="25" w:firstLine="0"/>
              <w:rPr>
                <w:rFonts w:ascii="Times New Roman" w:hAnsi="Times New Roman" w:cs="Times New Roman"/>
                <w:bCs/>
                <w:sz w:val="20"/>
                <w:szCs w:val="20"/>
              </w:rPr>
            </w:pPr>
            <w:r w:rsidRPr="003D74EA">
              <w:rPr>
                <w:rFonts w:ascii="Times New Roman" w:hAnsi="Times New Roman"/>
                <w:sz w:val="20"/>
                <w:szCs w:val="20"/>
              </w:rPr>
              <w:t>подготовки аналитических документов по конкурентным преимуществам продукции организации на внешних рынках.</w:t>
            </w:r>
          </w:p>
        </w:tc>
      </w:tr>
      <w:tr w:rsidR="00F25B20" w:rsidRPr="0058403B" w14:paraId="283FFCD2" w14:textId="77777777" w:rsidTr="007D6F5E">
        <w:trPr>
          <w:trHeight w:val="327"/>
        </w:trPr>
        <w:tc>
          <w:tcPr>
            <w:tcW w:w="1246" w:type="dxa"/>
            <w:tcBorders>
              <w:left w:val="single" w:sz="4" w:space="0" w:color="auto"/>
              <w:right w:val="single" w:sz="4" w:space="0" w:color="auto"/>
            </w:tcBorders>
          </w:tcPr>
          <w:p w14:paraId="07CCC307" w14:textId="03EF16C0" w:rsidR="00F25B20" w:rsidRPr="0058403B" w:rsidRDefault="00F25B20" w:rsidP="00F25B20">
            <w:pPr>
              <w:rPr>
                <w:rFonts w:ascii="Times New Roman" w:hAnsi="Times New Roman" w:cs="Times New Roman"/>
                <w:bCs/>
                <w:sz w:val="20"/>
                <w:szCs w:val="20"/>
              </w:rPr>
            </w:pPr>
            <w:r w:rsidRPr="0058403B">
              <w:rPr>
                <w:rFonts w:ascii="Times New Roman" w:hAnsi="Times New Roman" w:cs="Times New Roman"/>
                <w:bCs/>
                <w:sz w:val="20"/>
                <w:szCs w:val="20"/>
              </w:rPr>
              <w:lastRenderedPageBreak/>
              <w:t xml:space="preserve">ПК </w:t>
            </w:r>
            <w:r>
              <w:rPr>
                <w:rFonts w:ascii="Times New Roman" w:hAnsi="Times New Roman" w:cs="Times New Roman"/>
                <w:bCs/>
                <w:sz w:val="20"/>
                <w:szCs w:val="20"/>
              </w:rPr>
              <w:t>1</w:t>
            </w:r>
            <w:r w:rsidRPr="0058403B">
              <w:rPr>
                <w:rFonts w:ascii="Times New Roman" w:hAnsi="Times New Roman" w:cs="Times New Roman"/>
                <w:bCs/>
                <w:sz w:val="20"/>
                <w:szCs w:val="20"/>
              </w:rPr>
              <w:t>.2</w:t>
            </w:r>
          </w:p>
        </w:tc>
        <w:tc>
          <w:tcPr>
            <w:tcW w:w="2860" w:type="dxa"/>
            <w:tcBorders>
              <w:left w:val="single" w:sz="4" w:space="0" w:color="auto"/>
              <w:right w:val="single" w:sz="4" w:space="0" w:color="auto"/>
            </w:tcBorders>
          </w:tcPr>
          <w:p w14:paraId="34E61D37"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применять нормы гражданского законодательства в области регулирования договорных отношений;</w:t>
            </w:r>
          </w:p>
          <w:p w14:paraId="7AFB919B"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осуществлять выбор поставщиков;</w:t>
            </w:r>
          </w:p>
          <w:p w14:paraId="200DE437"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оформлять заказы на поставку товаров с применением компьютерных программ;</w:t>
            </w:r>
          </w:p>
          <w:p w14:paraId="4FF8E407"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1A50B66A"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создавать и вести информационную базу поставщиков и покупателей с применением технологий больших данных;</w:t>
            </w:r>
          </w:p>
          <w:p w14:paraId="2572BA21"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5562A51B" w14:textId="3D5B519D" w:rsidR="00F25B20" w:rsidRPr="00F25B20" w:rsidRDefault="00F25B20" w:rsidP="00F25B20">
            <w:pPr>
              <w:pStyle w:val="a4"/>
              <w:numPr>
                <w:ilvl w:val="0"/>
                <w:numId w:val="12"/>
              </w:numPr>
              <w:ind w:left="176" w:hanging="176"/>
              <w:rPr>
                <w:rFonts w:ascii="Times New Roman" w:hAnsi="Times New Roman" w:cs="Times New Roman"/>
                <w:bCs/>
                <w:color w:val="000000" w:themeColor="text1"/>
                <w:sz w:val="20"/>
                <w:szCs w:val="20"/>
              </w:rPr>
            </w:pPr>
            <w:r w:rsidRPr="00F25B20">
              <w:rPr>
                <w:rFonts w:ascii="Times New Roman" w:hAnsi="Times New Roman"/>
                <w:sz w:val="20"/>
                <w:szCs w:val="20"/>
              </w:rPr>
              <w:t>работать в единой информационной системе.</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356D4C4"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правовых норм оформления и заключения договоров с поставщиками и потребителями товаров и услуг;</w:t>
            </w:r>
          </w:p>
          <w:p w14:paraId="652D5026"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структуры и содержания договора поставки, спецификации и сопроводительного письма критериев;</w:t>
            </w:r>
          </w:p>
          <w:p w14:paraId="16689FD8"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поиска и методов отбора поставщиков;</w:t>
            </w:r>
          </w:p>
          <w:p w14:paraId="46C8D35F"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методов и инструментов работы с базами больших данных;</w:t>
            </w:r>
          </w:p>
          <w:p w14:paraId="2161BC4E"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требований к порядку заполнения и ведения рабочей документации</w:t>
            </w:r>
          </w:p>
          <w:p w14:paraId="4464D42D" w14:textId="3D81B92E"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схем электронного документооборота.</w:t>
            </w:r>
          </w:p>
        </w:tc>
        <w:tc>
          <w:tcPr>
            <w:tcW w:w="2687" w:type="dxa"/>
            <w:tcBorders>
              <w:top w:val="single" w:sz="4" w:space="0" w:color="auto"/>
              <w:left w:val="single" w:sz="4" w:space="0" w:color="auto"/>
              <w:bottom w:val="single" w:sz="4" w:space="0" w:color="auto"/>
              <w:right w:val="single" w:sz="4" w:space="0" w:color="auto"/>
            </w:tcBorders>
          </w:tcPr>
          <w:p w14:paraId="34A9E012" w14:textId="77777777" w:rsidR="00F25B20" w:rsidRPr="00F25B20" w:rsidRDefault="00F25B20" w:rsidP="00F25B20">
            <w:pPr>
              <w:jc w:val="center"/>
              <w:rPr>
                <w:rFonts w:ascii="Times New Roman" w:hAnsi="Times New Roman"/>
                <w:sz w:val="20"/>
                <w:szCs w:val="20"/>
              </w:rPr>
            </w:pPr>
            <w:r w:rsidRPr="00F25B20">
              <w:rPr>
                <w:rFonts w:ascii="Times New Roman" w:hAnsi="Times New Roman"/>
                <w:sz w:val="20"/>
                <w:szCs w:val="20"/>
              </w:rPr>
              <w:t>оформления договоров с поставщиками и потребителями товаров и услуг;</w:t>
            </w:r>
          </w:p>
          <w:p w14:paraId="7405DB84" w14:textId="77777777" w:rsidR="00F25B20" w:rsidRPr="00F25B20" w:rsidRDefault="00F25B20" w:rsidP="00F25B20">
            <w:pPr>
              <w:jc w:val="center"/>
              <w:rPr>
                <w:rFonts w:ascii="Times New Roman" w:hAnsi="Times New Roman"/>
                <w:sz w:val="20"/>
                <w:szCs w:val="20"/>
              </w:rPr>
            </w:pPr>
            <w:r w:rsidRPr="00F25B20">
              <w:rPr>
                <w:rFonts w:ascii="Times New Roman" w:hAnsi="Times New Roman"/>
                <w:sz w:val="20"/>
                <w:szCs w:val="20"/>
              </w:rPr>
              <w:t>мониторинга поставщиков (подрядчиков, исполнителей) и заказчиков в сфере закупок;</w:t>
            </w:r>
          </w:p>
          <w:p w14:paraId="1FC35403" w14:textId="77777777" w:rsidR="00F25B20" w:rsidRPr="00F25B20" w:rsidRDefault="00F25B20" w:rsidP="00F25B20">
            <w:pPr>
              <w:jc w:val="center"/>
              <w:rPr>
                <w:rFonts w:ascii="Times New Roman" w:hAnsi="Times New Roman"/>
                <w:sz w:val="20"/>
                <w:szCs w:val="20"/>
              </w:rPr>
            </w:pPr>
            <w:r w:rsidRPr="00F25B20">
              <w:rPr>
                <w:rFonts w:ascii="Times New Roman" w:hAnsi="Times New Roman"/>
                <w:sz w:val="20"/>
                <w:szCs w:val="20"/>
              </w:rPr>
              <w:t>установления контактов с деловыми партнерами, заключения договоров, предъявления претензий;</w:t>
            </w:r>
          </w:p>
          <w:p w14:paraId="6B2C943E" w14:textId="237AB0B6"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составления деловых писем, предложений, заказов на поставку товаров, проведения безналичных расчетов.</w:t>
            </w:r>
          </w:p>
        </w:tc>
      </w:tr>
      <w:tr w:rsidR="00F25B20" w:rsidRPr="0058403B" w14:paraId="5D9E972B" w14:textId="77777777" w:rsidTr="00C80CE8">
        <w:trPr>
          <w:trHeight w:val="327"/>
        </w:trPr>
        <w:tc>
          <w:tcPr>
            <w:tcW w:w="1246" w:type="dxa"/>
            <w:tcBorders>
              <w:left w:val="single" w:sz="4" w:space="0" w:color="auto"/>
              <w:right w:val="single" w:sz="4" w:space="0" w:color="auto"/>
            </w:tcBorders>
          </w:tcPr>
          <w:p w14:paraId="198E4523" w14:textId="2374D05E" w:rsidR="00F25B20" w:rsidRPr="0058403B" w:rsidRDefault="00F25B20" w:rsidP="00F25B20">
            <w:pPr>
              <w:rPr>
                <w:rFonts w:ascii="Times New Roman" w:hAnsi="Times New Roman" w:cs="Times New Roman"/>
                <w:bCs/>
                <w:sz w:val="20"/>
                <w:szCs w:val="20"/>
              </w:rPr>
            </w:pPr>
            <w:r w:rsidRPr="0058403B">
              <w:rPr>
                <w:rFonts w:ascii="Times New Roman" w:hAnsi="Times New Roman" w:cs="Times New Roman"/>
                <w:bCs/>
                <w:sz w:val="20"/>
                <w:szCs w:val="20"/>
              </w:rPr>
              <w:t xml:space="preserve">ПК </w:t>
            </w:r>
            <w:r>
              <w:rPr>
                <w:rFonts w:ascii="Times New Roman" w:hAnsi="Times New Roman" w:cs="Times New Roman"/>
                <w:bCs/>
                <w:sz w:val="20"/>
                <w:szCs w:val="20"/>
              </w:rPr>
              <w:t>1</w:t>
            </w:r>
            <w:r w:rsidRPr="0058403B">
              <w:rPr>
                <w:rFonts w:ascii="Times New Roman" w:hAnsi="Times New Roman" w:cs="Times New Roman"/>
                <w:bCs/>
                <w:sz w:val="20"/>
                <w:szCs w:val="20"/>
              </w:rPr>
              <w:t>.3</w:t>
            </w:r>
          </w:p>
        </w:tc>
        <w:tc>
          <w:tcPr>
            <w:tcW w:w="2860" w:type="dxa"/>
            <w:tcBorders>
              <w:left w:val="single" w:sz="4" w:space="0" w:color="auto"/>
              <w:right w:val="single" w:sz="4" w:space="0" w:color="auto"/>
            </w:tcBorders>
            <w:vAlign w:val="center"/>
          </w:tcPr>
          <w:p w14:paraId="34DA03BE"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применять основные положения нормативно-правовых актов в сфере закупочной деятельности;</w:t>
            </w:r>
          </w:p>
          <w:p w14:paraId="2ACE70C2"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составлять документы, формировать, архивировать, направлять документы и информацию;</w:t>
            </w:r>
          </w:p>
          <w:p w14:paraId="4CC8890F"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обосновывать начальную (максимальную) цену закупки;</w:t>
            </w:r>
          </w:p>
          <w:p w14:paraId="443EE256"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описывать объект закупки;</w:t>
            </w:r>
          </w:p>
          <w:p w14:paraId="3B7DC792"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разрабатывать закупочную документацию;</w:t>
            </w:r>
          </w:p>
          <w:p w14:paraId="635E0D12"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работать в единой информационной системе;</w:t>
            </w:r>
          </w:p>
          <w:p w14:paraId="2A284DFF"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6744FD09"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5CAC3475"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 xml:space="preserve">формировать и согласовывать протоколы заседаний закупочных </w:t>
            </w:r>
            <w:r w:rsidRPr="00F25B20">
              <w:rPr>
                <w:rFonts w:ascii="Times New Roman" w:hAnsi="Times New Roman"/>
                <w:sz w:val="20"/>
                <w:szCs w:val="20"/>
              </w:rPr>
              <w:lastRenderedPageBreak/>
              <w:t>комиссий на основании решений, принятых членами комиссии по осуществлению закупок;</w:t>
            </w:r>
          </w:p>
          <w:p w14:paraId="01FF13AE" w14:textId="556565D0"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DFFB953"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lastRenderedPageBreak/>
              <w:t>законодательства Российской Федерации о контрактной системе в сфере закупок товаров;</w:t>
            </w:r>
          </w:p>
          <w:p w14:paraId="46757A0C"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особенностей составления закупочной документации;</w:t>
            </w:r>
          </w:p>
          <w:p w14:paraId="31A2A406" w14:textId="23D7F07C"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методов определения и обоснования начальных максимальных цен контракта.</w:t>
            </w:r>
          </w:p>
        </w:tc>
        <w:tc>
          <w:tcPr>
            <w:tcW w:w="2687" w:type="dxa"/>
            <w:tcBorders>
              <w:top w:val="single" w:sz="4" w:space="0" w:color="auto"/>
              <w:left w:val="single" w:sz="4" w:space="0" w:color="auto"/>
              <w:bottom w:val="single" w:sz="4" w:space="0" w:color="auto"/>
              <w:right w:val="single" w:sz="4" w:space="0" w:color="auto"/>
            </w:tcBorders>
            <w:vAlign w:val="center"/>
          </w:tcPr>
          <w:p w14:paraId="2E317B85"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3B5C792E"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65A1A7B6"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05ABCE55"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lastRenderedPageBreak/>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2B1744DC"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477B3B4B" w14:textId="36B96551"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r>
      <w:tr w:rsidR="003E7E63" w:rsidRPr="0058403B" w14:paraId="70627EF1" w14:textId="77777777" w:rsidTr="00C80CE8">
        <w:trPr>
          <w:trHeight w:val="327"/>
        </w:trPr>
        <w:tc>
          <w:tcPr>
            <w:tcW w:w="1246" w:type="dxa"/>
            <w:tcBorders>
              <w:left w:val="single" w:sz="4" w:space="0" w:color="auto"/>
              <w:right w:val="single" w:sz="4" w:space="0" w:color="auto"/>
            </w:tcBorders>
          </w:tcPr>
          <w:p w14:paraId="173BB6AC" w14:textId="0DACD692" w:rsidR="003E7E63" w:rsidRPr="0058403B" w:rsidRDefault="003E7E63" w:rsidP="003E7E63">
            <w:pPr>
              <w:rPr>
                <w:rFonts w:ascii="Times New Roman" w:hAnsi="Times New Roman" w:cs="Times New Roman"/>
                <w:bCs/>
                <w:sz w:val="20"/>
                <w:szCs w:val="20"/>
              </w:rPr>
            </w:pPr>
            <w:r>
              <w:rPr>
                <w:rFonts w:ascii="Times New Roman" w:hAnsi="Times New Roman" w:cs="Times New Roman"/>
                <w:bCs/>
                <w:sz w:val="20"/>
                <w:szCs w:val="20"/>
              </w:rPr>
              <w:lastRenderedPageBreak/>
              <w:t>ПК 1.4</w:t>
            </w:r>
          </w:p>
        </w:tc>
        <w:tc>
          <w:tcPr>
            <w:tcW w:w="2860" w:type="dxa"/>
            <w:tcBorders>
              <w:left w:val="single" w:sz="4" w:space="0" w:color="auto"/>
              <w:right w:val="single" w:sz="4" w:space="0" w:color="auto"/>
            </w:tcBorders>
            <w:vAlign w:val="center"/>
          </w:tcPr>
          <w:p w14:paraId="6FC29E1D"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классифицировать товары на внутренних и внешних рынках; </w:t>
            </w:r>
          </w:p>
          <w:p w14:paraId="1838BC7E"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разрабатывать тексты рекламной информации о продукции организации на иностранном языке для последующего распространения на внешних рынках;</w:t>
            </w:r>
          </w:p>
          <w:p w14:paraId="53A3EE49"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деловую переписку по вопросам заключения внешнеторгового контракта;</w:t>
            </w:r>
          </w:p>
          <w:p w14:paraId="52F94F6B"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взаимодействие с участниками внешнеторгового контракта;</w:t>
            </w:r>
          </w:p>
          <w:p w14:paraId="4168A119"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подготавливать коммерческие предложения, запросы;</w:t>
            </w:r>
          </w:p>
          <w:p w14:paraId="68DB964F" w14:textId="65F92521" w:rsidR="003E7E63" w:rsidRPr="009778A0" w:rsidRDefault="003E7E63"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оформлять документацию в соответствии с требованиями законодательства Российской Федерации и международных актов.</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F1349D9"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основных технических характеристик, преимуществ и особенностей продукции организации, поставляемой на внешние рынки;</w:t>
            </w:r>
          </w:p>
          <w:p w14:paraId="3204DD4E"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нормативных правовых актов, регламентирующих внешнеэкономическую деятельность;</w:t>
            </w:r>
          </w:p>
          <w:p w14:paraId="7FAABA25"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международных правил толкования наиболее широко используемых торговых терминов в области внешней торговли;</w:t>
            </w:r>
          </w:p>
          <w:p w14:paraId="53B42237"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международных договоров в сфере стандартов и требований к продукции;</w:t>
            </w:r>
          </w:p>
          <w:p w14:paraId="40916CBA"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стандартов и требований внешних рынков к товарной продукции;</w:t>
            </w:r>
          </w:p>
          <w:p w14:paraId="2604DFC2"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методов и инструментов работы с базами данных и источниками маркетинговой информации о внешних рынках внешних рынков;</w:t>
            </w:r>
          </w:p>
          <w:p w14:paraId="2408D432"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методов разработки рекламной информации для внешних рынков и инструментов продвижения товаров и услуг на внешних рынках;</w:t>
            </w:r>
          </w:p>
          <w:p w14:paraId="01C136EB"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основных видов и методов международных маркетинговых коммуникаций;</w:t>
            </w:r>
          </w:p>
          <w:p w14:paraId="6C64840D"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документооборота внешнеторговых сделок;</w:t>
            </w:r>
          </w:p>
          <w:p w14:paraId="672AC6C8"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условий внешнеторгового контракта;</w:t>
            </w:r>
          </w:p>
          <w:p w14:paraId="4B224CE2" w14:textId="6F18D253" w:rsidR="003E7E63" w:rsidRPr="009778A0" w:rsidRDefault="003E7E63"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норм этики и делового общения с иностранными партнерами.</w:t>
            </w:r>
          </w:p>
        </w:tc>
        <w:tc>
          <w:tcPr>
            <w:tcW w:w="2687" w:type="dxa"/>
            <w:tcBorders>
              <w:top w:val="single" w:sz="4" w:space="0" w:color="auto"/>
              <w:left w:val="single" w:sz="4" w:space="0" w:color="auto"/>
              <w:bottom w:val="single" w:sz="4" w:space="0" w:color="auto"/>
              <w:right w:val="single" w:sz="4" w:space="0" w:color="auto"/>
            </w:tcBorders>
            <w:vAlign w:val="center"/>
          </w:tcPr>
          <w:p w14:paraId="209ACA84"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направления запросов, приглашений и информации потенциальным участникам внешнеторгового контракта;</w:t>
            </w:r>
          </w:p>
          <w:p w14:paraId="6D57F208"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проведения предварительного анализа поступающих коммерческих предложений, запросов от потенциальных партнеров на внешних рынках;</w:t>
            </w:r>
          </w:p>
          <w:p w14:paraId="61ED1311"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составления списка отклонений от приемлемых условий внешнеторгового контракта (перечень разногласий);</w:t>
            </w:r>
          </w:p>
          <w:p w14:paraId="5F015E3F"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документального оформления результатов переговоров по условиям внешнеторгового контракта;</w:t>
            </w:r>
          </w:p>
          <w:p w14:paraId="52898661"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подготовки сводных отчетов и предложений о потенциальных партнерах на внешних рынках;</w:t>
            </w:r>
          </w:p>
          <w:p w14:paraId="00F51BDF"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формирования списка потенциальных партнеров для заключения внешнеторгового контракта;</w:t>
            </w:r>
          </w:p>
          <w:p w14:paraId="563AEB50"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обработки, формирования, хранения информации и данных об участниках внешнеторгового контракта;</w:t>
            </w:r>
          </w:p>
          <w:p w14:paraId="2D6249D6"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формирования проекта внешнеторгового контракта;</w:t>
            </w:r>
          </w:p>
          <w:p w14:paraId="2EB759A8"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осуществления проверки необходимой документации для заключения внешнеторгового контракта;</w:t>
            </w:r>
          </w:p>
          <w:p w14:paraId="7DEC616D" w14:textId="4AF73D60" w:rsidR="003E7E63" w:rsidRPr="009778A0" w:rsidRDefault="003E7E63"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подготовки процедуры подписания внешнеторгового контракта с контрагентом.</w:t>
            </w:r>
          </w:p>
        </w:tc>
      </w:tr>
      <w:tr w:rsidR="003E7E63" w:rsidRPr="0058403B" w14:paraId="070F740B" w14:textId="77777777" w:rsidTr="00C80CE8">
        <w:trPr>
          <w:trHeight w:val="327"/>
        </w:trPr>
        <w:tc>
          <w:tcPr>
            <w:tcW w:w="1246" w:type="dxa"/>
            <w:tcBorders>
              <w:left w:val="single" w:sz="4" w:space="0" w:color="auto"/>
              <w:right w:val="single" w:sz="4" w:space="0" w:color="auto"/>
            </w:tcBorders>
          </w:tcPr>
          <w:p w14:paraId="0C2D6285" w14:textId="76E38364" w:rsidR="003E7E63" w:rsidRDefault="003E7E63" w:rsidP="003E7E63">
            <w:pPr>
              <w:rPr>
                <w:rFonts w:ascii="Times New Roman" w:hAnsi="Times New Roman" w:cs="Times New Roman"/>
                <w:bCs/>
                <w:sz w:val="20"/>
                <w:szCs w:val="20"/>
              </w:rPr>
            </w:pPr>
            <w:r>
              <w:rPr>
                <w:rFonts w:ascii="Times New Roman" w:hAnsi="Times New Roman" w:cs="Times New Roman"/>
                <w:bCs/>
                <w:sz w:val="20"/>
                <w:szCs w:val="20"/>
              </w:rPr>
              <w:t>ПК 1.5</w:t>
            </w:r>
          </w:p>
        </w:tc>
        <w:tc>
          <w:tcPr>
            <w:tcW w:w="2860" w:type="dxa"/>
            <w:tcBorders>
              <w:left w:val="single" w:sz="4" w:space="0" w:color="auto"/>
              <w:right w:val="single" w:sz="4" w:space="0" w:color="auto"/>
            </w:tcBorders>
            <w:vAlign w:val="center"/>
          </w:tcPr>
          <w:p w14:paraId="74CE35E0"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составлять и оформлять отчет, содержащий информацию о ходе исполнения контракта, о соблюдении промежуточных и окончательных сроков исполнения контракта, о ненадлежащем исполнении контракта (с указанием допущенных нарушений) или о неисполнении контракта и о санкциях, которые применены в связи с нарушением условий контракта или его неисполнением, об изменении или о расторжении контракта в ходе его исполнения, об изменении контракта или о расторжении контракта;</w:t>
            </w:r>
          </w:p>
          <w:p w14:paraId="25F5C564"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осуществлять организацию оплаты/возврата денежных средств, организовывать уплату денежных сумм по банковской гарантии в предусмотренных случаях;</w:t>
            </w:r>
          </w:p>
          <w:p w14:paraId="60A26046"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 xml:space="preserve">обобщать и систематизировать коммерческую информацию для подготовки сводных отчетов и аналитических материалов; </w:t>
            </w:r>
          </w:p>
          <w:p w14:paraId="44293DD1" w14:textId="50543A31" w:rsidR="003E7E63" w:rsidRPr="009778A0" w:rsidRDefault="003E7E63" w:rsidP="00A926C7">
            <w:pPr>
              <w:pStyle w:val="a4"/>
              <w:numPr>
                <w:ilvl w:val="0"/>
                <w:numId w:val="30"/>
              </w:numPr>
              <w:tabs>
                <w:tab w:val="left" w:pos="210"/>
              </w:tabs>
              <w:ind w:left="-62" w:firstLine="62"/>
              <w:jc w:val="both"/>
              <w:rPr>
                <w:rFonts w:ascii="Times New Roman" w:hAnsi="Times New Roman" w:cs="Times New Roman"/>
                <w:color w:val="000000" w:themeColor="text1"/>
                <w:sz w:val="20"/>
                <w:szCs w:val="20"/>
              </w:rPr>
            </w:pPr>
            <w:r w:rsidRPr="009778A0">
              <w:rPr>
                <w:rFonts w:ascii="Times New Roman" w:hAnsi="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6F7BE7E6"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правил оформления документации по внешнеторговому контракту;</w:t>
            </w:r>
          </w:p>
          <w:p w14:paraId="7F7C63E1"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порядка документооборота в организации;</w:t>
            </w:r>
          </w:p>
          <w:p w14:paraId="7D3548EC" w14:textId="62109C5B" w:rsidR="003E7E63" w:rsidRPr="009778A0" w:rsidRDefault="003E7E63" w:rsidP="00A926C7">
            <w:pPr>
              <w:pStyle w:val="a4"/>
              <w:numPr>
                <w:ilvl w:val="0"/>
                <w:numId w:val="30"/>
              </w:numPr>
              <w:tabs>
                <w:tab w:val="left" w:pos="210"/>
              </w:tabs>
              <w:ind w:left="-62" w:firstLine="62"/>
              <w:jc w:val="both"/>
              <w:rPr>
                <w:rFonts w:ascii="Times New Roman" w:hAnsi="Times New Roman" w:cs="Times New Roman"/>
                <w:color w:val="000000" w:themeColor="text1"/>
                <w:sz w:val="20"/>
                <w:szCs w:val="20"/>
              </w:rPr>
            </w:pPr>
            <w:r w:rsidRPr="009778A0">
              <w:rPr>
                <w:rFonts w:ascii="Times New Roman" w:hAnsi="Times New Roman"/>
                <w:sz w:val="20"/>
                <w:szCs w:val="20"/>
              </w:rPr>
              <w:t>основ риск-менеджмента во внешнеэкономической деятельности.</w:t>
            </w:r>
          </w:p>
        </w:tc>
        <w:tc>
          <w:tcPr>
            <w:tcW w:w="2687" w:type="dxa"/>
            <w:tcBorders>
              <w:top w:val="single" w:sz="4" w:space="0" w:color="auto"/>
              <w:left w:val="single" w:sz="4" w:space="0" w:color="auto"/>
              <w:bottom w:val="single" w:sz="4" w:space="0" w:color="auto"/>
              <w:right w:val="single" w:sz="4" w:space="0" w:color="auto"/>
            </w:tcBorders>
            <w:vAlign w:val="center"/>
          </w:tcPr>
          <w:p w14:paraId="79844021" w14:textId="7ABCAA6A"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подготовки документа о приемке результатов отдельного этапа исполнения контракта;</w:t>
            </w:r>
          </w:p>
          <w:p w14:paraId="619D2BF8"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сбора информации, документов по вопросам исполнения обязательств по внешнеторговому контракту;</w:t>
            </w:r>
          </w:p>
          <w:p w14:paraId="65ACBE34"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разработки плана-графика контрольных мероприятий по исполнению обязательств по внешнеторговому контракту;</w:t>
            </w:r>
          </w:p>
          <w:p w14:paraId="2F09CD6C"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мониторинга отклонений от выполнения обязательств по внешнеторговому контракту;</w:t>
            </w:r>
          </w:p>
          <w:p w14:paraId="261A7DBB"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документальное оформление отклонений от выполнения обязательств по внешнеторговому контракту и организация претензионной работы;</w:t>
            </w:r>
          </w:p>
          <w:p w14:paraId="003B8950" w14:textId="61562C13" w:rsidR="003E7E63" w:rsidRPr="009778A0" w:rsidRDefault="003E7E63" w:rsidP="00A926C7">
            <w:pPr>
              <w:pStyle w:val="a4"/>
              <w:numPr>
                <w:ilvl w:val="0"/>
                <w:numId w:val="30"/>
              </w:numPr>
              <w:tabs>
                <w:tab w:val="left" w:pos="210"/>
              </w:tabs>
              <w:ind w:left="-62" w:firstLine="62"/>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подготовка предложений по применению мер ответственности и совершению соответствующих действий в случае нарушения обязательств по внешнеторговому контракту.</w:t>
            </w:r>
          </w:p>
        </w:tc>
      </w:tr>
      <w:tr w:rsidR="003E7E63" w:rsidRPr="0058403B" w14:paraId="58547F78" w14:textId="77777777" w:rsidTr="00C80CE8">
        <w:trPr>
          <w:trHeight w:val="327"/>
        </w:trPr>
        <w:tc>
          <w:tcPr>
            <w:tcW w:w="1246" w:type="dxa"/>
            <w:tcBorders>
              <w:left w:val="single" w:sz="4" w:space="0" w:color="auto"/>
              <w:right w:val="single" w:sz="4" w:space="0" w:color="auto"/>
            </w:tcBorders>
          </w:tcPr>
          <w:p w14:paraId="00C5BDB1" w14:textId="3CAAFD4E" w:rsidR="003E7E63" w:rsidRDefault="003E7E63" w:rsidP="003E7E63">
            <w:pPr>
              <w:rPr>
                <w:rFonts w:ascii="Times New Roman" w:hAnsi="Times New Roman" w:cs="Times New Roman"/>
                <w:bCs/>
                <w:sz w:val="20"/>
                <w:szCs w:val="20"/>
              </w:rPr>
            </w:pPr>
            <w:r>
              <w:rPr>
                <w:rFonts w:ascii="Times New Roman" w:hAnsi="Times New Roman" w:cs="Times New Roman"/>
                <w:bCs/>
                <w:sz w:val="20"/>
                <w:szCs w:val="20"/>
              </w:rPr>
              <w:t>ПК 1.6</w:t>
            </w:r>
          </w:p>
        </w:tc>
        <w:tc>
          <w:tcPr>
            <w:tcW w:w="2860" w:type="dxa"/>
            <w:tcBorders>
              <w:left w:val="single" w:sz="4" w:space="0" w:color="auto"/>
              <w:right w:val="single" w:sz="4" w:space="0" w:color="auto"/>
            </w:tcBorders>
            <w:vAlign w:val="center"/>
          </w:tcPr>
          <w:p w14:paraId="2D1EDED1"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1456D344"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61F39B4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проводить анализ перемещения покупателей по торговому залу по данным камер видео наблюдений с целью оптимизации торгового пространства;</w:t>
            </w:r>
          </w:p>
          <w:p w14:paraId="59993994"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6642B87B"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28AC3F18"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72FD5195"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7B2FC77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73046105"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 </w:t>
            </w:r>
          </w:p>
          <w:p w14:paraId="0A0AE49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5EF064B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4754EE50"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20475C7D"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6CB3F0B0"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3D0AD1B2" w14:textId="4E258281" w:rsidR="003E7E63" w:rsidRPr="0058403B" w:rsidRDefault="003E7E63" w:rsidP="003E7E63">
            <w:pPr>
              <w:pStyle w:val="a4"/>
              <w:numPr>
                <w:ilvl w:val="0"/>
                <w:numId w:val="12"/>
              </w:numPr>
              <w:ind w:left="176" w:hanging="176"/>
              <w:rPr>
                <w:rFonts w:ascii="Times New Roman" w:hAnsi="Times New Roman" w:cs="Times New Roman"/>
                <w:color w:val="000000" w:themeColor="text1"/>
                <w:sz w:val="20"/>
                <w:szCs w:val="20"/>
              </w:rPr>
            </w:pPr>
            <w:r w:rsidRPr="00D11BE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00C5E5E"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видов торговых структур; </w:t>
            </w:r>
          </w:p>
          <w:p w14:paraId="458CE4E9"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форм и видов торговли, составных элементов торговой деятельности: материально-технической базы торговли; инфраструктуры потребительского рынка; </w:t>
            </w:r>
          </w:p>
          <w:p w14:paraId="4936914A"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средств, методов, инноваций в отрасли; </w:t>
            </w:r>
          </w:p>
          <w:p w14:paraId="4D70AB22"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организации торгово-технологических процессов в офлайн и онлайн торговле; </w:t>
            </w:r>
          </w:p>
          <w:p w14:paraId="76621CBA"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требований к порядку заполнения и ведения рабочей документации, схем электронного документооборота;</w:t>
            </w:r>
          </w:p>
          <w:p w14:paraId="2CF5028F"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основных и дополнительных услуг оптовой и розничной; целей, задач, принципов, объектов, субъектов внутренней и внешней торговли; </w:t>
            </w:r>
          </w:p>
          <w:p w14:paraId="4E6FEC82"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требований законодательства Российской Федерации нормативных правовых актов, регулирующих торговую деятельность;</w:t>
            </w:r>
          </w:p>
          <w:p w14:paraId="631B5B73" w14:textId="36D118C9" w:rsidR="003E7E63" w:rsidRPr="003E7E63" w:rsidRDefault="003E7E63" w:rsidP="003E7E63">
            <w:pPr>
              <w:pStyle w:val="a4"/>
              <w:numPr>
                <w:ilvl w:val="0"/>
                <w:numId w:val="12"/>
              </w:numPr>
              <w:ind w:left="176" w:hanging="176"/>
              <w:rPr>
                <w:rFonts w:ascii="Times New Roman" w:hAnsi="Times New Roman" w:cs="Times New Roman"/>
                <w:color w:val="000000" w:themeColor="text1"/>
                <w:sz w:val="20"/>
                <w:szCs w:val="20"/>
              </w:rPr>
            </w:pPr>
            <w:r w:rsidRPr="003E7E63">
              <w:rPr>
                <w:rFonts w:ascii="Times New Roman" w:hAnsi="Times New Roman" w:cs="Times New Roman"/>
                <w:sz w:val="20"/>
                <w:szCs w:val="20"/>
              </w:rPr>
              <w:t>правил торговли;</w:t>
            </w:r>
          </w:p>
        </w:tc>
        <w:tc>
          <w:tcPr>
            <w:tcW w:w="2687" w:type="dxa"/>
            <w:tcBorders>
              <w:top w:val="single" w:sz="4" w:space="0" w:color="auto"/>
              <w:left w:val="single" w:sz="4" w:space="0" w:color="auto"/>
              <w:bottom w:val="single" w:sz="4" w:space="0" w:color="auto"/>
              <w:right w:val="single" w:sz="4" w:space="0" w:color="auto"/>
            </w:tcBorders>
            <w:vAlign w:val="center"/>
          </w:tcPr>
          <w:p w14:paraId="0EB09D88" w14:textId="77777777" w:rsidR="003E7E63" w:rsidRPr="003E7E63" w:rsidRDefault="003E7E63" w:rsidP="00A926C7">
            <w:pPr>
              <w:pStyle w:val="a4"/>
              <w:numPr>
                <w:ilvl w:val="0"/>
                <w:numId w:val="19"/>
              </w:numPr>
              <w:tabs>
                <w:tab w:val="left" w:pos="201"/>
              </w:tabs>
              <w:ind w:left="0" w:firstLine="0"/>
              <w:rPr>
                <w:rFonts w:ascii="Times New Roman" w:hAnsi="Times New Roman"/>
                <w:sz w:val="20"/>
                <w:szCs w:val="20"/>
              </w:rPr>
            </w:pPr>
            <w:r w:rsidRPr="003E7E63">
              <w:rPr>
                <w:rFonts w:ascii="Times New Roman" w:hAnsi="Times New Roman"/>
                <w:sz w:val="20"/>
                <w:szCs w:val="20"/>
              </w:rPr>
              <w:t xml:space="preserve">выполнения торгово-технологических операций, в том числе с использованием искусственного интеллекта, голосовых помощников, чат-ботов для обработки запросов покупателей с максимальной скоростью; </w:t>
            </w:r>
          </w:p>
          <w:p w14:paraId="28981AF6" w14:textId="77777777" w:rsidR="003E7E63" w:rsidRPr="003E7E63" w:rsidRDefault="003E7E63" w:rsidP="00A926C7">
            <w:pPr>
              <w:pStyle w:val="a4"/>
              <w:numPr>
                <w:ilvl w:val="0"/>
                <w:numId w:val="19"/>
              </w:numPr>
              <w:tabs>
                <w:tab w:val="left" w:pos="201"/>
              </w:tabs>
              <w:ind w:left="0" w:firstLine="0"/>
              <w:rPr>
                <w:rFonts w:ascii="Times New Roman" w:hAnsi="Times New Roman"/>
                <w:sz w:val="20"/>
                <w:szCs w:val="20"/>
              </w:rPr>
            </w:pPr>
            <w:r w:rsidRPr="003E7E63">
              <w:rPr>
                <w:rFonts w:ascii="Times New Roman" w:hAnsi="Times New Roman"/>
                <w:sz w:val="20"/>
                <w:szCs w:val="20"/>
              </w:rPr>
              <w:t>организации торговли, в том числе с использованием камер и алгоритмов распознавания лиц для осуществления расчетов с покупателями без применения контрольно-кассовой техники;</w:t>
            </w:r>
          </w:p>
          <w:p w14:paraId="6E4F1DD1" w14:textId="77777777" w:rsidR="003E7E63" w:rsidRPr="003E7E63" w:rsidRDefault="003E7E63" w:rsidP="00A926C7">
            <w:pPr>
              <w:pStyle w:val="a4"/>
              <w:numPr>
                <w:ilvl w:val="0"/>
                <w:numId w:val="19"/>
              </w:numPr>
              <w:tabs>
                <w:tab w:val="left" w:pos="201"/>
              </w:tabs>
              <w:ind w:left="0" w:firstLine="0"/>
              <w:rPr>
                <w:rFonts w:ascii="Times New Roman" w:hAnsi="Times New Roman"/>
                <w:sz w:val="20"/>
                <w:szCs w:val="20"/>
              </w:rPr>
            </w:pPr>
            <w:r w:rsidRPr="003E7E63">
              <w:rPr>
                <w:rFonts w:ascii="Times New Roman" w:hAnsi="Times New Roman"/>
                <w:sz w:val="20"/>
                <w:szCs w:val="20"/>
              </w:rPr>
              <w:t>приемки товаров по количеству и качеству;</w:t>
            </w:r>
          </w:p>
          <w:p w14:paraId="2B904284" w14:textId="6C37BB95" w:rsidR="003E7E63" w:rsidRPr="003E7E63" w:rsidRDefault="003E7E63" w:rsidP="003E7E63">
            <w:pPr>
              <w:pStyle w:val="a4"/>
              <w:numPr>
                <w:ilvl w:val="0"/>
                <w:numId w:val="12"/>
              </w:numPr>
              <w:ind w:left="176" w:hanging="176"/>
              <w:rPr>
                <w:rFonts w:ascii="Times New Roman" w:hAnsi="Times New Roman" w:cs="Times New Roman"/>
                <w:color w:val="000000" w:themeColor="text1"/>
                <w:sz w:val="20"/>
                <w:szCs w:val="20"/>
              </w:rPr>
            </w:pPr>
            <w:r w:rsidRPr="003E7E63">
              <w:rPr>
                <w:rFonts w:ascii="Times New Roman" w:hAnsi="Times New Roman"/>
                <w:sz w:val="20"/>
                <w:szCs w:val="20"/>
              </w:rPr>
              <w:t>соблюдения правил охраны труда.</w:t>
            </w:r>
          </w:p>
        </w:tc>
      </w:tr>
    </w:tbl>
    <w:p w14:paraId="22CAB375" w14:textId="77777777" w:rsidR="00092D54" w:rsidRDefault="00092D54"/>
    <w:p w14:paraId="0C03F1AF" w14:textId="2633B3EC" w:rsidR="00AC4913" w:rsidRPr="00092D54" w:rsidRDefault="00092D54" w:rsidP="00F04272">
      <w:pPr>
        <w:pStyle w:val="114"/>
        <w:numPr>
          <w:ilvl w:val="1"/>
          <w:numId w:val="2"/>
        </w:numPr>
        <w:rPr>
          <w:rFonts w:ascii="Times New Roman" w:hAnsi="Times New Roman"/>
        </w:rPr>
      </w:pPr>
      <w:bookmarkStart w:id="12" w:name="_Toc162370390"/>
      <w:r w:rsidRPr="00092D54">
        <w:rPr>
          <w:rFonts w:ascii="Times New Roman" w:hAnsi="Times New Roman"/>
        </w:rPr>
        <w:t>Обоснование часов вариативной части ОПОП-П</w:t>
      </w:r>
      <w:bookmarkEnd w:id="12"/>
    </w:p>
    <w:tbl>
      <w:tblPr>
        <w:tblStyle w:val="a3"/>
        <w:tblW w:w="0" w:type="auto"/>
        <w:tblInd w:w="-5" w:type="dxa"/>
        <w:tblLayout w:type="fixed"/>
        <w:tblLook w:val="04A0" w:firstRow="1" w:lastRow="0" w:firstColumn="1" w:lastColumn="0" w:noHBand="0" w:noVBand="1"/>
      </w:tblPr>
      <w:tblGrid>
        <w:gridCol w:w="646"/>
        <w:gridCol w:w="2077"/>
        <w:gridCol w:w="1672"/>
        <w:gridCol w:w="2126"/>
        <w:gridCol w:w="1092"/>
        <w:gridCol w:w="2020"/>
      </w:tblGrid>
      <w:tr w:rsidR="00F917E7" w:rsidRPr="000F1F39" w14:paraId="05D20BED" w14:textId="77777777" w:rsidTr="000F1F39">
        <w:tc>
          <w:tcPr>
            <w:tcW w:w="646" w:type="dxa"/>
            <w:shd w:val="clear" w:color="auto" w:fill="auto"/>
          </w:tcPr>
          <w:p w14:paraId="4BCE9F2D" w14:textId="5CE8324D"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 п/п</w:t>
            </w:r>
          </w:p>
        </w:tc>
        <w:tc>
          <w:tcPr>
            <w:tcW w:w="2077" w:type="dxa"/>
            <w:shd w:val="clear" w:color="auto" w:fill="auto"/>
          </w:tcPr>
          <w:p w14:paraId="50BD5F9B" w14:textId="2AED96AE"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Дополнительные профессиональные компетенции</w:t>
            </w:r>
          </w:p>
        </w:tc>
        <w:tc>
          <w:tcPr>
            <w:tcW w:w="1672" w:type="dxa"/>
            <w:shd w:val="clear" w:color="auto" w:fill="auto"/>
          </w:tcPr>
          <w:p w14:paraId="0C09AA7C" w14:textId="207FAED6"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Дополнительные знания, умения, навыки</w:t>
            </w:r>
          </w:p>
        </w:tc>
        <w:tc>
          <w:tcPr>
            <w:tcW w:w="2126" w:type="dxa"/>
          </w:tcPr>
          <w:p w14:paraId="69DDFD1C" w14:textId="3FEE5AE3"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 наименование темы</w:t>
            </w:r>
          </w:p>
        </w:tc>
        <w:tc>
          <w:tcPr>
            <w:tcW w:w="1092" w:type="dxa"/>
          </w:tcPr>
          <w:p w14:paraId="0443FF81" w14:textId="3507382B" w:rsidR="00F917E7" w:rsidRPr="000F1F39" w:rsidRDefault="002B4A0C"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Объем часов</w:t>
            </w:r>
          </w:p>
        </w:tc>
        <w:tc>
          <w:tcPr>
            <w:tcW w:w="2020" w:type="dxa"/>
          </w:tcPr>
          <w:p w14:paraId="3FADB3A8" w14:textId="1B8D7F6B" w:rsidR="00F917E7" w:rsidRPr="000F1F39" w:rsidRDefault="002B4A0C"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Обоснование включения в рабочую программу</w:t>
            </w:r>
          </w:p>
        </w:tc>
      </w:tr>
      <w:tr w:rsidR="00ED114F" w:rsidRPr="000F1F39" w14:paraId="38C841FF" w14:textId="77777777" w:rsidTr="00682A8D">
        <w:trPr>
          <w:trHeight w:val="7379"/>
        </w:trPr>
        <w:tc>
          <w:tcPr>
            <w:tcW w:w="646" w:type="dxa"/>
            <w:shd w:val="clear" w:color="auto" w:fill="auto"/>
          </w:tcPr>
          <w:p w14:paraId="4CF0141E" w14:textId="46020F4F" w:rsidR="00ED114F" w:rsidRPr="000F1F39" w:rsidRDefault="00ED114F" w:rsidP="00390583">
            <w:pPr>
              <w:pStyle w:val="a4"/>
              <w:spacing w:after="120"/>
              <w:ind w:left="0"/>
              <w:rPr>
                <w:rFonts w:ascii="Times New Roman" w:hAnsi="Times New Roman" w:cs="Times New Roman"/>
                <w:b/>
                <w:sz w:val="20"/>
                <w:szCs w:val="20"/>
              </w:rPr>
            </w:pPr>
            <w:r w:rsidRPr="000F1F39">
              <w:rPr>
                <w:rFonts w:ascii="Times New Roman" w:hAnsi="Times New Roman" w:cs="Times New Roman"/>
                <w:sz w:val="20"/>
                <w:szCs w:val="20"/>
              </w:rPr>
              <w:t>1</w:t>
            </w:r>
          </w:p>
        </w:tc>
        <w:tc>
          <w:tcPr>
            <w:tcW w:w="2077" w:type="dxa"/>
            <w:shd w:val="clear" w:color="auto" w:fill="auto"/>
          </w:tcPr>
          <w:p w14:paraId="1C52CDE4" w14:textId="77777777" w:rsidR="00ED114F" w:rsidRPr="000F1F39" w:rsidRDefault="00ED114F"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ПК 1.1,ПК 1.2, ПК 1.3, ПК.1.4, ПК 1.5, ПК 1.6</w:t>
            </w:r>
          </w:p>
          <w:p w14:paraId="3140971E" w14:textId="77777777" w:rsidR="00ED114F" w:rsidRPr="000F1F39" w:rsidRDefault="00ED114F" w:rsidP="00390583">
            <w:pPr>
              <w:pStyle w:val="a4"/>
              <w:spacing w:after="120"/>
              <w:ind w:left="0"/>
              <w:rPr>
                <w:rFonts w:ascii="Times New Roman" w:hAnsi="Times New Roman" w:cs="Times New Roman"/>
                <w:b/>
                <w:sz w:val="20"/>
                <w:szCs w:val="20"/>
              </w:rPr>
            </w:pPr>
          </w:p>
        </w:tc>
        <w:tc>
          <w:tcPr>
            <w:tcW w:w="1672" w:type="dxa"/>
            <w:vMerge w:val="restart"/>
            <w:shd w:val="clear" w:color="auto" w:fill="auto"/>
          </w:tcPr>
          <w:p w14:paraId="2234A6D4" w14:textId="77777777" w:rsidR="00ED114F" w:rsidRPr="00390583" w:rsidRDefault="00ED114F" w:rsidP="00390583">
            <w:pPr>
              <w:pStyle w:val="a4"/>
              <w:ind w:left="0"/>
              <w:jc w:val="both"/>
              <w:rPr>
                <w:rFonts w:ascii="Times New Roman" w:hAnsi="Times New Roman"/>
                <w:i/>
                <w:sz w:val="20"/>
                <w:szCs w:val="20"/>
              </w:rPr>
            </w:pPr>
            <w:r w:rsidRPr="00390583">
              <w:rPr>
                <w:rFonts w:ascii="Times New Roman" w:hAnsi="Times New Roman"/>
                <w:i/>
                <w:sz w:val="20"/>
                <w:szCs w:val="20"/>
              </w:rPr>
              <w:t>Знания:</w:t>
            </w:r>
          </w:p>
          <w:p w14:paraId="026131A9" w14:textId="280720EE" w:rsidR="00ED114F" w:rsidRPr="003D74EA" w:rsidRDefault="00ED114F" w:rsidP="00390583">
            <w:pPr>
              <w:pStyle w:val="a4"/>
              <w:ind w:left="0"/>
              <w:jc w:val="both"/>
              <w:rPr>
                <w:rFonts w:ascii="Times New Roman" w:hAnsi="Times New Roman"/>
                <w:sz w:val="20"/>
                <w:szCs w:val="20"/>
              </w:rPr>
            </w:pPr>
            <w:r>
              <w:rPr>
                <w:rFonts w:ascii="Times New Roman" w:hAnsi="Times New Roman"/>
                <w:sz w:val="20"/>
                <w:szCs w:val="20"/>
              </w:rPr>
              <w:t xml:space="preserve">- </w:t>
            </w: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65BAD8F7"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4C225AE4"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5D05C188"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40DE5D0A"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2DA4324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0F29D25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527739CF" w14:textId="77777777" w:rsidR="00ED114F" w:rsidRPr="0058403B" w:rsidRDefault="00ED114F" w:rsidP="00390583">
            <w:pPr>
              <w:pStyle w:val="a4"/>
              <w:numPr>
                <w:ilvl w:val="0"/>
                <w:numId w:val="12"/>
              </w:numPr>
              <w:tabs>
                <w:tab w:val="left" w:pos="198"/>
              </w:tabs>
              <w:ind w:left="0" w:firstLine="0"/>
              <w:jc w:val="both"/>
              <w:rPr>
                <w:rFonts w:ascii="Times New Roman" w:hAnsi="Times New Roman" w:cs="Times New Roman"/>
                <w:bCs/>
                <w:sz w:val="20"/>
                <w:szCs w:val="20"/>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42F18ABF"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применять нормы гражданского законодательства в области регулирования договорных отношений;</w:t>
            </w:r>
          </w:p>
          <w:p w14:paraId="4764A557"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осуществлять выбор поставщиков;</w:t>
            </w:r>
          </w:p>
          <w:p w14:paraId="7B27E048"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оформлять заказы на поставку товаров с применением компьютерных программ;</w:t>
            </w:r>
          </w:p>
          <w:p w14:paraId="43D416A7"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3A75DF1B"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создавать и вести информационную базу поставщиков и покупателей с применением технологий больших данных;</w:t>
            </w:r>
          </w:p>
          <w:p w14:paraId="56FCF1DD"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40D78A12" w14:textId="77777777" w:rsidR="00ED114F" w:rsidRPr="00F25B20" w:rsidRDefault="00ED114F" w:rsidP="00390583">
            <w:pPr>
              <w:pStyle w:val="a4"/>
              <w:numPr>
                <w:ilvl w:val="0"/>
                <w:numId w:val="12"/>
              </w:numPr>
              <w:ind w:left="0" w:firstLine="0"/>
              <w:jc w:val="both"/>
              <w:rPr>
                <w:rFonts w:ascii="Times New Roman" w:hAnsi="Times New Roman" w:cs="Times New Roman"/>
                <w:bCs/>
                <w:color w:val="000000" w:themeColor="text1"/>
                <w:sz w:val="20"/>
                <w:szCs w:val="20"/>
              </w:rPr>
            </w:pPr>
            <w:r w:rsidRPr="00F25B20">
              <w:rPr>
                <w:rFonts w:ascii="Times New Roman" w:hAnsi="Times New Roman"/>
                <w:sz w:val="20"/>
                <w:szCs w:val="20"/>
              </w:rPr>
              <w:t>работать в единой информационной системе.</w:t>
            </w:r>
          </w:p>
          <w:p w14:paraId="27D8A5C3"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применять основные положения нормативно-правовых актов в сфере закупочной деятельности;</w:t>
            </w:r>
          </w:p>
          <w:p w14:paraId="3D5BFFC8"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составлять документы, формировать, архивировать, направлять документы и информацию;</w:t>
            </w:r>
          </w:p>
          <w:p w14:paraId="0D70829C"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обосновывать начальную (максимальную) цену закупки;</w:t>
            </w:r>
          </w:p>
          <w:p w14:paraId="304F642E"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описывать объект закупки;</w:t>
            </w:r>
          </w:p>
          <w:p w14:paraId="70C2F37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разрабатывать закупочную документацию;</w:t>
            </w:r>
          </w:p>
          <w:p w14:paraId="02029292"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работать в единой информационной системе;</w:t>
            </w:r>
          </w:p>
          <w:p w14:paraId="37BD8E08"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7DFE9C13"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2BB68D93"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1561FFDF"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6BA1BBB7"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классифицировать товары на внутренних и внешних рынках; </w:t>
            </w:r>
          </w:p>
          <w:p w14:paraId="36AB540A"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разрабатывать тексты рекламной информации о продукции организации на иностранном языке для последующего распространения на внешних рынках;</w:t>
            </w:r>
          </w:p>
          <w:p w14:paraId="65C3E783"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деловую переписку по вопросам заключения внешнеторгового контракта;</w:t>
            </w:r>
          </w:p>
          <w:p w14:paraId="27956B4D"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взаимодействие с участниками внешнеторгового контракта;</w:t>
            </w:r>
          </w:p>
          <w:p w14:paraId="2A42333A"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подготавливать коммерческие предложения, запросы;</w:t>
            </w:r>
          </w:p>
          <w:p w14:paraId="48B41222" w14:textId="77777777" w:rsidR="00ED114F" w:rsidRPr="009778A0" w:rsidRDefault="00ED114F"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оформлять документацию в соответствии с требованиями законодательства Российской Федерации и международных актов.</w:t>
            </w:r>
          </w:p>
          <w:p w14:paraId="3F2888EE"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составлять и оформлять отчет, содержащий информацию о ходе исполнения контракта, о соблюдении промежуточных и окончательных сроков исполнения контракта, о ненадлежащем исполнении контракта (с указанием допущенных нарушений) или о неисполнении контракта и о санкциях, которые применены в связи с нарушением условий контракта или его неисполнением, об изменении или о расторжении контракта в ходе его исполнения, об изменении контракта или о расторжении контракта;</w:t>
            </w:r>
          </w:p>
          <w:p w14:paraId="1119DF7E"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осуществлять организацию оплаты/возврата денежных средств, организовывать уплату денежных сумм по банковской гарантии в предусмотренных случаях;</w:t>
            </w:r>
          </w:p>
          <w:p w14:paraId="289F8DC3"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 xml:space="preserve">обобщать и систематизировать коммерческую информацию для подготовки сводных отчетов и аналитических материалов; </w:t>
            </w:r>
          </w:p>
          <w:p w14:paraId="0C0E3308" w14:textId="77777777" w:rsidR="00ED114F" w:rsidRPr="009778A0" w:rsidRDefault="00ED114F" w:rsidP="00A926C7">
            <w:pPr>
              <w:pStyle w:val="a4"/>
              <w:numPr>
                <w:ilvl w:val="0"/>
                <w:numId w:val="30"/>
              </w:numPr>
              <w:tabs>
                <w:tab w:val="left" w:pos="210"/>
              </w:tabs>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17C86E6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7F415876"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08EB934B"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проводить анализ перемещения покупателей по торговому залу по данным камер видео наблюдений с целью оптимизации торгового пространства;</w:t>
            </w:r>
          </w:p>
          <w:p w14:paraId="507E516D"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1906B0B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30B74350"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019E292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2B9EB0BD"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01EF1323"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 </w:t>
            </w:r>
          </w:p>
          <w:p w14:paraId="4BBDE7D7"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4F73F531"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2E9235F0"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3A2C098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467796D4"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2CE68915" w14:textId="77777777" w:rsidR="00ED114F" w:rsidRPr="000F1F39" w:rsidRDefault="00ED114F" w:rsidP="00390583">
            <w:pPr>
              <w:pStyle w:val="a4"/>
              <w:spacing w:after="120"/>
              <w:ind w:left="0"/>
              <w:jc w:val="both"/>
              <w:rPr>
                <w:rFonts w:ascii="Times New Roman" w:hAnsi="Times New Roman" w:cs="Times New Roman"/>
                <w:b/>
                <w:sz w:val="20"/>
                <w:szCs w:val="20"/>
              </w:rPr>
            </w:pPr>
            <w:r w:rsidRPr="00D11BE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p w14:paraId="32BE33F4" w14:textId="77777777" w:rsidR="00ED114F" w:rsidRPr="0089250D" w:rsidRDefault="00ED114F" w:rsidP="00390583">
            <w:pPr>
              <w:pStyle w:val="a4"/>
              <w:ind w:left="0"/>
              <w:jc w:val="both"/>
              <w:rPr>
                <w:rFonts w:ascii="Times New Roman" w:hAnsi="Times New Roman"/>
                <w:b/>
                <w:sz w:val="20"/>
                <w:szCs w:val="20"/>
              </w:rPr>
            </w:pPr>
            <w:r w:rsidRPr="0089250D">
              <w:rPr>
                <w:rFonts w:ascii="Times New Roman" w:hAnsi="Times New Roman"/>
                <w:b/>
                <w:sz w:val="20"/>
                <w:szCs w:val="20"/>
              </w:rPr>
              <w:t xml:space="preserve">Умения: </w:t>
            </w:r>
          </w:p>
          <w:p w14:paraId="45DBF035" w14:textId="77777777" w:rsidR="00ED114F" w:rsidRPr="003D74EA" w:rsidRDefault="00ED114F" w:rsidP="00390583">
            <w:pPr>
              <w:pStyle w:val="a4"/>
              <w:ind w:left="0"/>
              <w:jc w:val="both"/>
              <w:rPr>
                <w:rFonts w:ascii="Times New Roman" w:hAnsi="Times New Roman"/>
                <w:sz w:val="20"/>
                <w:szCs w:val="20"/>
              </w:rPr>
            </w:pPr>
            <w:r>
              <w:rPr>
                <w:rFonts w:ascii="Times New Roman" w:hAnsi="Times New Roman"/>
                <w:sz w:val="20"/>
                <w:szCs w:val="20"/>
              </w:rPr>
              <w:t xml:space="preserve">- </w:t>
            </w: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219AEF8E"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4FE4ED4E"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1C70B78F"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2B3EA3D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1D20667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7F07CAA1"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68F575CD" w14:textId="77777777" w:rsidR="00ED114F" w:rsidRPr="0058403B" w:rsidRDefault="00ED114F" w:rsidP="00390583">
            <w:pPr>
              <w:pStyle w:val="a4"/>
              <w:numPr>
                <w:ilvl w:val="0"/>
                <w:numId w:val="12"/>
              </w:numPr>
              <w:tabs>
                <w:tab w:val="left" w:pos="198"/>
              </w:tabs>
              <w:ind w:left="0" w:firstLine="0"/>
              <w:jc w:val="both"/>
              <w:rPr>
                <w:rFonts w:ascii="Times New Roman" w:hAnsi="Times New Roman" w:cs="Times New Roman"/>
                <w:bCs/>
                <w:sz w:val="20"/>
                <w:szCs w:val="20"/>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2BB5284B"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применять нормы гражданского законодательства в области регулирования договорных отношений;</w:t>
            </w:r>
          </w:p>
          <w:p w14:paraId="5FD79185"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осуществлять выбор поставщиков;</w:t>
            </w:r>
          </w:p>
          <w:p w14:paraId="6BF69812"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оформлять заказы на поставку товаров с применением компьютерных программ;</w:t>
            </w:r>
          </w:p>
          <w:p w14:paraId="6E34D4EF"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7BD9D253"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создавать и вести информационную базу поставщиков и покупателей с применением технологий больших данных;</w:t>
            </w:r>
          </w:p>
          <w:p w14:paraId="6E66C3F1"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7777F640" w14:textId="77777777" w:rsidR="00ED114F" w:rsidRPr="00F25B20" w:rsidRDefault="00ED114F" w:rsidP="00390583">
            <w:pPr>
              <w:pStyle w:val="a4"/>
              <w:numPr>
                <w:ilvl w:val="0"/>
                <w:numId w:val="12"/>
              </w:numPr>
              <w:ind w:left="0" w:firstLine="0"/>
              <w:jc w:val="both"/>
              <w:rPr>
                <w:rFonts w:ascii="Times New Roman" w:hAnsi="Times New Roman" w:cs="Times New Roman"/>
                <w:bCs/>
                <w:color w:val="000000" w:themeColor="text1"/>
                <w:sz w:val="20"/>
                <w:szCs w:val="20"/>
              </w:rPr>
            </w:pPr>
            <w:r w:rsidRPr="00F25B20">
              <w:rPr>
                <w:rFonts w:ascii="Times New Roman" w:hAnsi="Times New Roman"/>
                <w:sz w:val="20"/>
                <w:szCs w:val="20"/>
              </w:rPr>
              <w:t>работать в единой информационной системе.</w:t>
            </w:r>
          </w:p>
          <w:p w14:paraId="502EDF46"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применять основные положения нормативно-правовых актов в сфере закупочной деятельности;</w:t>
            </w:r>
          </w:p>
          <w:p w14:paraId="31385B2B"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составлять документы, формировать, архивировать, направлять документы и информацию;</w:t>
            </w:r>
          </w:p>
          <w:p w14:paraId="5A0E592F"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обосновывать начальную (максимальную) цену закупки;</w:t>
            </w:r>
          </w:p>
          <w:p w14:paraId="738054BC"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описывать объект закупки;</w:t>
            </w:r>
          </w:p>
          <w:p w14:paraId="1D3FA962"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разрабатывать закупочную документацию;</w:t>
            </w:r>
          </w:p>
          <w:p w14:paraId="2E51DC76"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работать в единой информационной системе;</w:t>
            </w:r>
          </w:p>
          <w:p w14:paraId="158355C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6A7DEAD6"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7BA6FB2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4FFD8764"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4C3FF626"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классифицировать товары на внутренних и внешних рынках; </w:t>
            </w:r>
          </w:p>
          <w:p w14:paraId="4CD2DC15"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разрабатывать тексты рекламной информации о продукции организации на иностранном языке для последующего распространения на внешних рынках;</w:t>
            </w:r>
          </w:p>
          <w:p w14:paraId="5051E805"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деловую переписку по вопросам заключения внешнеторгового контракта;</w:t>
            </w:r>
          </w:p>
          <w:p w14:paraId="713EF236"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взаимодействие с участниками внешнеторгового контракта;</w:t>
            </w:r>
          </w:p>
          <w:p w14:paraId="16DEFF20"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подготавливать коммерческие предложения, запросы;</w:t>
            </w:r>
          </w:p>
          <w:p w14:paraId="03EE2BB2" w14:textId="77777777" w:rsidR="00ED114F" w:rsidRPr="009778A0" w:rsidRDefault="00ED114F"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оформлять документацию в соответствии с требованиями законодательства Российской Федерации и международных актов.</w:t>
            </w:r>
          </w:p>
          <w:p w14:paraId="630F0090"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составлять и оформлять отчет, содержащий информацию о ходе исполнения контракта, о соблюдении промежуточных и окончательных сроков исполнения контракта, о ненадлежащем исполнении контракта (с указанием допущенных нарушений) или о неисполнении контракта и о санкциях, которые применены в связи с нарушением условий контракта или его неисполнением, об изменении или о расторжении контракта в ходе его исполнения, об изменении контракта или о расторжении контракта;</w:t>
            </w:r>
          </w:p>
          <w:p w14:paraId="5195774B"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осуществлять организацию оплаты/возврата денежных средств, организовывать уплату денежных сумм по банковской гарантии в предусмотренных случаях;</w:t>
            </w:r>
          </w:p>
          <w:p w14:paraId="6E0E500F"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 xml:space="preserve">обобщать и систематизировать коммерческую информацию для подготовки сводных отчетов и аналитических материалов; </w:t>
            </w:r>
          </w:p>
          <w:p w14:paraId="36224B28" w14:textId="77777777" w:rsidR="00ED114F" w:rsidRPr="009778A0" w:rsidRDefault="00ED114F" w:rsidP="00A926C7">
            <w:pPr>
              <w:pStyle w:val="a4"/>
              <w:numPr>
                <w:ilvl w:val="0"/>
                <w:numId w:val="30"/>
              </w:numPr>
              <w:tabs>
                <w:tab w:val="left" w:pos="210"/>
              </w:tabs>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5CAA132C"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03AE706E"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561BDF96"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проводить анализ перемещения покупателей по торговому залу по данным камер видео наблюдений с целью оптимизации торгового пространства;</w:t>
            </w:r>
          </w:p>
          <w:p w14:paraId="065D5D1B"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46C97F98"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3B30B932"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573D77D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6C2C9581"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05705A7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 </w:t>
            </w:r>
          </w:p>
          <w:p w14:paraId="424C6B84"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08C57555"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1A32F135"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2F5C41FE"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015C688C"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506F5ADD" w14:textId="77777777" w:rsidR="00ED114F" w:rsidRPr="000F1F39" w:rsidRDefault="00ED114F" w:rsidP="00390583">
            <w:pPr>
              <w:pStyle w:val="a4"/>
              <w:spacing w:after="120"/>
              <w:ind w:left="0"/>
              <w:jc w:val="both"/>
              <w:rPr>
                <w:rFonts w:ascii="Times New Roman" w:hAnsi="Times New Roman" w:cs="Times New Roman"/>
                <w:b/>
                <w:sz w:val="20"/>
                <w:szCs w:val="20"/>
              </w:rPr>
            </w:pPr>
            <w:r w:rsidRPr="00D11BE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p w14:paraId="5AFDA015" w14:textId="77777777" w:rsidR="00ED114F" w:rsidRPr="00AF7CD1" w:rsidRDefault="00ED114F" w:rsidP="00390583">
            <w:pPr>
              <w:jc w:val="both"/>
              <w:rPr>
                <w:rFonts w:ascii="Times New Roman" w:hAnsi="Times New Roman"/>
                <w:sz w:val="20"/>
                <w:szCs w:val="20"/>
              </w:rPr>
            </w:pPr>
            <w:r>
              <w:rPr>
                <w:rFonts w:ascii="Times New Roman" w:hAnsi="Times New Roman"/>
                <w:sz w:val="20"/>
                <w:szCs w:val="20"/>
              </w:rPr>
              <w:t>Навыки:</w:t>
            </w:r>
          </w:p>
          <w:p w14:paraId="4EF330A0" w14:textId="77777777" w:rsidR="00ED114F" w:rsidRPr="003D74EA" w:rsidRDefault="00ED114F" w:rsidP="00390583">
            <w:pPr>
              <w:pStyle w:val="a4"/>
              <w:ind w:left="0"/>
              <w:jc w:val="both"/>
              <w:rPr>
                <w:rFonts w:ascii="Times New Roman" w:hAnsi="Times New Roman"/>
                <w:sz w:val="20"/>
                <w:szCs w:val="20"/>
              </w:rPr>
            </w:pPr>
            <w:r>
              <w:rPr>
                <w:rFonts w:ascii="Times New Roman" w:hAnsi="Times New Roman"/>
                <w:sz w:val="20"/>
                <w:szCs w:val="20"/>
              </w:rPr>
              <w:t xml:space="preserve">- </w:t>
            </w:r>
            <w:r w:rsidRPr="003D74EA">
              <w:rPr>
                <w:rFonts w:ascii="Times New Roman" w:hAnsi="Times New Roman"/>
                <w:sz w:val="20"/>
                <w:szCs w:val="20"/>
              </w:rPr>
              <w:t>поиска и систематизации открытых источников информации о внутренних и внешних рынках для сбыта товарной продукции;</w:t>
            </w:r>
          </w:p>
          <w:p w14:paraId="629D52A6"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4878930E"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54AE5760"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3F5AEF2B"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1E9610AD"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7E0A7E55" w14:textId="77777777" w:rsidR="00ED114F" w:rsidRPr="0058403B" w:rsidRDefault="00ED114F" w:rsidP="00390583">
            <w:pPr>
              <w:pStyle w:val="a4"/>
              <w:numPr>
                <w:ilvl w:val="0"/>
                <w:numId w:val="12"/>
              </w:numPr>
              <w:tabs>
                <w:tab w:val="left" w:pos="198"/>
              </w:tabs>
              <w:ind w:left="0" w:firstLine="0"/>
              <w:jc w:val="both"/>
              <w:rPr>
                <w:rFonts w:ascii="Times New Roman" w:hAnsi="Times New Roman" w:cs="Times New Roman"/>
                <w:bCs/>
                <w:sz w:val="20"/>
                <w:szCs w:val="20"/>
              </w:rPr>
            </w:pPr>
            <w:r w:rsidRPr="003D74EA">
              <w:rPr>
                <w:rFonts w:ascii="Times New Roman" w:hAnsi="Times New Roman"/>
                <w:sz w:val="20"/>
                <w:szCs w:val="20"/>
              </w:rPr>
              <w:t>подготовки аналитических документов по конкурентным преимуществам продукции организации на внешних рынках.</w:t>
            </w:r>
          </w:p>
          <w:p w14:paraId="739D79A3" w14:textId="77777777" w:rsidR="00ED114F" w:rsidRPr="00F25B20" w:rsidRDefault="00ED114F" w:rsidP="00390583">
            <w:pPr>
              <w:jc w:val="both"/>
              <w:rPr>
                <w:rFonts w:ascii="Times New Roman" w:hAnsi="Times New Roman"/>
                <w:sz w:val="20"/>
                <w:szCs w:val="20"/>
              </w:rPr>
            </w:pPr>
            <w:r w:rsidRPr="00F25B20">
              <w:rPr>
                <w:rFonts w:ascii="Times New Roman" w:hAnsi="Times New Roman"/>
                <w:sz w:val="20"/>
                <w:szCs w:val="20"/>
              </w:rPr>
              <w:t>оформления договоров с поставщиками и потребителями товаров и услуг;</w:t>
            </w:r>
          </w:p>
          <w:p w14:paraId="7B505EAB" w14:textId="77777777" w:rsidR="00ED114F" w:rsidRPr="00F25B20" w:rsidRDefault="00ED114F" w:rsidP="00390583">
            <w:pPr>
              <w:jc w:val="both"/>
              <w:rPr>
                <w:rFonts w:ascii="Times New Roman" w:hAnsi="Times New Roman"/>
                <w:sz w:val="20"/>
                <w:szCs w:val="20"/>
              </w:rPr>
            </w:pPr>
            <w:r w:rsidRPr="00F25B20">
              <w:rPr>
                <w:rFonts w:ascii="Times New Roman" w:hAnsi="Times New Roman"/>
                <w:sz w:val="20"/>
                <w:szCs w:val="20"/>
              </w:rPr>
              <w:t>мониторинга поставщиков (подрядчиков, исполнителей) и заказчиков в сфере закупок;</w:t>
            </w:r>
          </w:p>
          <w:p w14:paraId="554CBB15" w14:textId="77777777" w:rsidR="00ED114F" w:rsidRPr="00F25B20" w:rsidRDefault="00ED114F" w:rsidP="00390583">
            <w:pPr>
              <w:jc w:val="both"/>
              <w:rPr>
                <w:rFonts w:ascii="Times New Roman" w:hAnsi="Times New Roman"/>
                <w:sz w:val="20"/>
                <w:szCs w:val="20"/>
              </w:rPr>
            </w:pPr>
            <w:r w:rsidRPr="00F25B20">
              <w:rPr>
                <w:rFonts w:ascii="Times New Roman" w:hAnsi="Times New Roman"/>
                <w:sz w:val="20"/>
                <w:szCs w:val="20"/>
              </w:rPr>
              <w:t>установления контактов с деловыми партнерами, заключения договоров, предъявления претензий;</w:t>
            </w:r>
          </w:p>
          <w:p w14:paraId="7BB2034B"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составления деловых писем, предложений, заказов на поставку товаров, проведения безналичных расчетов.</w:t>
            </w:r>
          </w:p>
          <w:p w14:paraId="77355F4F"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55965EB2"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04BBBC6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3137071F"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2718EBFB"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0221CD1C"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p w14:paraId="65C6653D"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направления запросов, приглашений и информации потенциальным участникам внешнеторгового контракта;</w:t>
            </w:r>
          </w:p>
          <w:p w14:paraId="0726CC9A"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проведения предварительного анализа поступающих коммерческих предложений, запросов от потенциальных партнеров на внешних рынках;</w:t>
            </w:r>
          </w:p>
          <w:p w14:paraId="7683E897"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составления списка отклонений от приемлемых условий внешнеторгового контракта (перечень разногласий);</w:t>
            </w:r>
          </w:p>
          <w:p w14:paraId="3D7ECEFC"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документального оформления результатов переговоров по условиям внешнеторгового контракта;</w:t>
            </w:r>
          </w:p>
          <w:p w14:paraId="44D76334"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подготовки сводных отчетов и предложений о потенциальных партнерах на внешних рынках;</w:t>
            </w:r>
          </w:p>
          <w:p w14:paraId="16058A93"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формирования списка потенциальных партнеров для заключения внешнеторгового контракта;</w:t>
            </w:r>
          </w:p>
          <w:p w14:paraId="6DA1E438"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обработки, формирования, хранения информации и данных об участниках внешнеторгового контракта;</w:t>
            </w:r>
          </w:p>
          <w:p w14:paraId="76BD28BC"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формирования проекта внешнеторгового контракта;</w:t>
            </w:r>
          </w:p>
          <w:p w14:paraId="51D09FD1"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осуществления проверки необходимой документации для заключения внешнеторгового контракта;</w:t>
            </w:r>
          </w:p>
          <w:p w14:paraId="4B9007F1" w14:textId="77777777" w:rsidR="00ED114F" w:rsidRPr="009778A0" w:rsidRDefault="00ED114F"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подготовки процедуры подписания внешнеторгового контракта с контрагентом.</w:t>
            </w:r>
          </w:p>
          <w:p w14:paraId="6F8D7B6B"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подготовки документа о приемке результатов отдельного этапа исполнения контракта;</w:t>
            </w:r>
          </w:p>
          <w:p w14:paraId="21C4B408"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сбора информации, документов по вопросам исполнения обязательств по внешнеторговому контракту;</w:t>
            </w:r>
          </w:p>
          <w:p w14:paraId="123B49A3"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разработки плана-графика контрольных мероприятий по исполнению обязательств по внешнеторговому контракту;</w:t>
            </w:r>
          </w:p>
          <w:p w14:paraId="0784A492"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мониторинга отклонений от выполнения обязательств по внешнеторговому контракту;</w:t>
            </w:r>
          </w:p>
          <w:p w14:paraId="06AA2AEB"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документальное оформление отклонений от выполнения обязательств по внешнеторговому контракту и организация претензионной работы;</w:t>
            </w:r>
          </w:p>
          <w:p w14:paraId="493D1D7C" w14:textId="77777777" w:rsidR="00ED114F" w:rsidRPr="009778A0" w:rsidRDefault="00ED114F" w:rsidP="00A926C7">
            <w:pPr>
              <w:pStyle w:val="a4"/>
              <w:numPr>
                <w:ilvl w:val="0"/>
                <w:numId w:val="30"/>
              </w:numPr>
              <w:tabs>
                <w:tab w:val="left" w:pos="210"/>
              </w:tabs>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подготовка предложений по применению мер ответственности и совершению соответствующих действий в случае нарушения обязательств по внешнеторговому контракту.</w:t>
            </w:r>
          </w:p>
          <w:p w14:paraId="48A10D04" w14:textId="77777777" w:rsidR="00ED114F" w:rsidRPr="003E7E63" w:rsidRDefault="00ED114F" w:rsidP="00A926C7">
            <w:pPr>
              <w:pStyle w:val="a4"/>
              <w:numPr>
                <w:ilvl w:val="0"/>
                <w:numId w:val="19"/>
              </w:numPr>
              <w:tabs>
                <w:tab w:val="left" w:pos="201"/>
              </w:tabs>
              <w:ind w:left="0" w:firstLine="0"/>
              <w:jc w:val="both"/>
              <w:rPr>
                <w:rFonts w:ascii="Times New Roman" w:hAnsi="Times New Roman"/>
                <w:sz w:val="20"/>
                <w:szCs w:val="20"/>
              </w:rPr>
            </w:pPr>
            <w:r w:rsidRPr="003E7E63">
              <w:rPr>
                <w:rFonts w:ascii="Times New Roman" w:hAnsi="Times New Roman"/>
                <w:sz w:val="20"/>
                <w:szCs w:val="20"/>
              </w:rPr>
              <w:t xml:space="preserve">выполнения торгово-технологических операций, в том числе с использованием искусственного интеллекта, голосовых помощников, чат-ботов для обработки запросов покупателей с максимальной скоростью; </w:t>
            </w:r>
          </w:p>
          <w:p w14:paraId="657D2CAA" w14:textId="77777777" w:rsidR="00ED114F" w:rsidRPr="003E7E63" w:rsidRDefault="00ED114F" w:rsidP="00A926C7">
            <w:pPr>
              <w:pStyle w:val="a4"/>
              <w:numPr>
                <w:ilvl w:val="0"/>
                <w:numId w:val="19"/>
              </w:numPr>
              <w:tabs>
                <w:tab w:val="left" w:pos="201"/>
              </w:tabs>
              <w:ind w:left="0" w:firstLine="0"/>
              <w:jc w:val="both"/>
              <w:rPr>
                <w:rFonts w:ascii="Times New Roman" w:hAnsi="Times New Roman"/>
                <w:sz w:val="20"/>
                <w:szCs w:val="20"/>
              </w:rPr>
            </w:pPr>
            <w:r w:rsidRPr="003E7E63">
              <w:rPr>
                <w:rFonts w:ascii="Times New Roman" w:hAnsi="Times New Roman"/>
                <w:sz w:val="20"/>
                <w:szCs w:val="20"/>
              </w:rPr>
              <w:t>организации торговли, в том числе с использованием камер и алгоритмов распознавания лиц для осуществления расчетов с покупателями без применения контрольно-кассовой техники;</w:t>
            </w:r>
          </w:p>
          <w:p w14:paraId="0E276A46" w14:textId="77777777" w:rsidR="00ED114F" w:rsidRPr="003E7E63" w:rsidRDefault="00ED114F" w:rsidP="00A926C7">
            <w:pPr>
              <w:pStyle w:val="a4"/>
              <w:numPr>
                <w:ilvl w:val="0"/>
                <w:numId w:val="19"/>
              </w:numPr>
              <w:tabs>
                <w:tab w:val="left" w:pos="201"/>
              </w:tabs>
              <w:ind w:left="0" w:firstLine="0"/>
              <w:jc w:val="both"/>
              <w:rPr>
                <w:rFonts w:ascii="Times New Roman" w:hAnsi="Times New Roman"/>
                <w:sz w:val="20"/>
                <w:szCs w:val="20"/>
              </w:rPr>
            </w:pPr>
            <w:r w:rsidRPr="003E7E63">
              <w:rPr>
                <w:rFonts w:ascii="Times New Roman" w:hAnsi="Times New Roman"/>
                <w:sz w:val="20"/>
                <w:szCs w:val="20"/>
              </w:rPr>
              <w:t>приемки товаров по количеству и качеству;</w:t>
            </w:r>
          </w:p>
          <w:p w14:paraId="15F23A09" w14:textId="1924C437" w:rsidR="00ED114F" w:rsidRPr="000F1F39" w:rsidRDefault="00ED114F" w:rsidP="00390583">
            <w:pPr>
              <w:pStyle w:val="a4"/>
              <w:spacing w:after="120"/>
              <w:ind w:left="0"/>
              <w:jc w:val="both"/>
              <w:rPr>
                <w:rFonts w:ascii="Times New Roman" w:hAnsi="Times New Roman" w:cs="Times New Roman"/>
                <w:b/>
                <w:sz w:val="20"/>
                <w:szCs w:val="20"/>
              </w:rPr>
            </w:pPr>
            <w:r w:rsidRPr="003E7E63">
              <w:rPr>
                <w:rFonts w:ascii="Times New Roman" w:hAnsi="Times New Roman"/>
                <w:sz w:val="20"/>
                <w:szCs w:val="20"/>
              </w:rPr>
              <w:t>соблюдения правил охраны труда.</w:t>
            </w:r>
          </w:p>
        </w:tc>
        <w:tc>
          <w:tcPr>
            <w:tcW w:w="2126" w:type="dxa"/>
          </w:tcPr>
          <w:p w14:paraId="325301C5" w14:textId="77777777" w:rsidR="00ED114F" w:rsidRPr="000F1F39" w:rsidRDefault="00ED114F" w:rsidP="00390583">
            <w:pPr>
              <w:rPr>
                <w:rFonts w:ascii="Times New Roman" w:eastAsia="Times New Roman" w:hAnsi="Times New Roman" w:cs="Times New Roman"/>
                <w:bCs/>
                <w:sz w:val="20"/>
                <w:szCs w:val="20"/>
                <w:lang w:eastAsia="ru-RU"/>
              </w:rPr>
            </w:pPr>
            <w:r w:rsidRPr="000F1F39">
              <w:rPr>
                <w:rFonts w:ascii="Times New Roman" w:eastAsia="Times New Roman" w:hAnsi="Times New Roman" w:cs="Times New Roman"/>
                <w:bCs/>
                <w:sz w:val="20"/>
                <w:szCs w:val="20"/>
                <w:lang w:eastAsia="ru-RU"/>
              </w:rPr>
              <w:t>1.</w:t>
            </w:r>
            <w:r w:rsidRPr="000F1F39">
              <w:rPr>
                <w:rFonts w:ascii="Times New Roman" w:hAnsi="Times New Roman" w:cs="Times New Roman"/>
                <w:sz w:val="20"/>
                <w:szCs w:val="20"/>
              </w:rPr>
              <w:t xml:space="preserve"> Сущность коммерческой деятельности и основные виды коммерческой информации</w:t>
            </w:r>
            <w:r w:rsidRPr="000F1F39">
              <w:rPr>
                <w:rFonts w:ascii="Times New Roman" w:eastAsia="Times New Roman" w:hAnsi="Times New Roman" w:cs="Times New Roman"/>
                <w:bCs/>
                <w:sz w:val="20"/>
                <w:szCs w:val="20"/>
                <w:lang w:eastAsia="ru-RU"/>
              </w:rPr>
              <w:t xml:space="preserve"> </w:t>
            </w:r>
          </w:p>
          <w:p w14:paraId="3577BE48" w14:textId="77777777" w:rsidR="00ED114F" w:rsidRPr="000F1F39" w:rsidRDefault="00ED114F" w:rsidP="00390583">
            <w:pPr>
              <w:rPr>
                <w:rFonts w:ascii="Times New Roman" w:eastAsia="Times New Roman" w:hAnsi="Times New Roman" w:cs="Times New Roman"/>
                <w:bCs/>
                <w:sz w:val="20"/>
                <w:szCs w:val="20"/>
                <w:lang w:eastAsia="ru-RU"/>
              </w:rPr>
            </w:pPr>
            <w:r w:rsidRPr="000F1F39">
              <w:rPr>
                <w:rFonts w:ascii="Times New Roman" w:eastAsia="Times New Roman" w:hAnsi="Times New Roman" w:cs="Times New Roman"/>
                <w:bCs/>
                <w:sz w:val="20"/>
                <w:szCs w:val="20"/>
                <w:lang w:eastAsia="ru-RU"/>
              </w:rPr>
              <w:t xml:space="preserve">2. </w:t>
            </w:r>
            <w:r w:rsidRPr="000F1F39">
              <w:rPr>
                <w:rFonts w:ascii="Times New Roman" w:hAnsi="Times New Roman" w:cs="Times New Roman"/>
                <w:sz w:val="20"/>
                <w:szCs w:val="20"/>
              </w:rPr>
              <w:t>Развитие внешнего и внутреннего рынка</w:t>
            </w:r>
          </w:p>
          <w:p w14:paraId="4DCB9BB9" w14:textId="77777777" w:rsidR="00ED114F" w:rsidRPr="000F1F39" w:rsidRDefault="00ED114F" w:rsidP="00390583">
            <w:pPr>
              <w:rPr>
                <w:rFonts w:ascii="Times New Roman" w:eastAsia="Times New Roman" w:hAnsi="Times New Roman" w:cs="Times New Roman"/>
                <w:bCs/>
                <w:sz w:val="20"/>
                <w:szCs w:val="20"/>
                <w:lang w:eastAsia="ru-RU"/>
              </w:rPr>
            </w:pPr>
            <w:r w:rsidRPr="000F1F39">
              <w:rPr>
                <w:rFonts w:ascii="Times New Roman" w:eastAsia="Times New Roman" w:hAnsi="Times New Roman" w:cs="Times New Roman"/>
                <w:bCs/>
                <w:sz w:val="20"/>
                <w:szCs w:val="20"/>
                <w:lang w:eastAsia="ru-RU"/>
              </w:rPr>
              <w:t xml:space="preserve">3. </w:t>
            </w:r>
            <w:r w:rsidRPr="000F1F39">
              <w:rPr>
                <w:rFonts w:ascii="Times New Roman" w:hAnsi="Times New Roman" w:cs="Times New Roman"/>
                <w:sz w:val="20"/>
                <w:szCs w:val="20"/>
              </w:rPr>
              <w:t>Организация различных видов купли продажи в коммерческой деятельности</w:t>
            </w:r>
          </w:p>
          <w:p w14:paraId="1721D5FC" w14:textId="77777777" w:rsidR="00ED114F" w:rsidRPr="000F1F39" w:rsidRDefault="00ED114F" w:rsidP="00390583">
            <w:pPr>
              <w:rPr>
                <w:rFonts w:ascii="Times New Roman" w:hAnsi="Times New Roman" w:cs="Times New Roman"/>
                <w:bCs/>
                <w:sz w:val="20"/>
                <w:szCs w:val="20"/>
              </w:rPr>
            </w:pPr>
            <w:r w:rsidRPr="000F1F39">
              <w:rPr>
                <w:rFonts w:ascii="Times New Roman" w:hAnsi="Times New Roman" w:cs="Times New Roman"/>
                <w:sz w:val="20"/>
                <w:szCs w:val="20"/>
              </w:rPr>
              <w:t>4. Формирование ассортимента, управление товарными запасами и торговыми операциями</w:t>
            </w:r>
            <w:r w:rsidRPr="000F1F39">
              <w:rPr>
                <w:rFonts w:ascii="Times New Roman" w:hAnsi="Times New Roman" w:cs="Times New Roman"/>
                <w:bCs/>
                <w:sz w:val="20"/>
                <w:szCs w:val="20"/>
              </w:rPr>
              <w:t xml:space="preserve"> </w:t>
            </w:r>
          </w:p>
          <w:p w14:paraId="08A92079" w14:textId="081AECDB" w:rsidR="00ED114F" w:rsidRPr="000F1F39" w:rsidRDefault="00ED114F" w:rsidP="00390583">
            <w:pPr>
              <w:pStyle w:val="a4"/>
              <w:spacing w:after="120"/>
              <w:ind w:left="0"/>
              <w:rPr>
                <w:rFonts w:ascii="Times New Roman" w:hAnsi="Times New Roman" w:cs="Times New Roman"/>
                <w:b/>
                <w:sz w:val="20"/>
                <w:szCs w:val="20"/>
              </w:rPr>
            </w:pPr>
            <w:r w:rsidRPr="000F1F39">
              <w:rPr>
                <w:rFonts w:ascii="Times New Roman" w:hAnsi="Times New Roman" w:cs="Times New Roman"/>
                <w:bCs/>
                <w:sz w:val="20"/>
                <w:szCs w:val="20"/>
              </w:rPr>
              <w:t xml:space="preserve">5. </w:t>
            </w:r>
            <w:r w:rsidRPr="000F1F39">
              <w:rPr>
                <w:rFonts w:ascii="Times New Roman" w:hAnsi="Times New Roman" w:cs="Times New Roman"/>
                <w:sz w:val="20"/>
                <w:szCs w:val="20"/>
              </w:rPr>
              <w:t>Риски и транспортное обеспечение коммерческой деятельности</w:t>
            </w:r>
          </w:p>
        </w:tc>
        <w:tc>
          <w:tcPr>
            <w:tcW w:w="1092" w:type="dxa"/>
          </w:tcPr>
          <w:p w14:paraId="5B4F7415" w14:textId="76293C24" w:rsidR="00ED114F" w:rsidRPr="000F1F39" w:rsidRDefault="00ED114F" w:rsidP="00390583">
            <w:pPr>
              <w:pStyle w:val="a4"/>
              <w:spacing w:after="120"/>
              <w:ind w:left="0"/>
              <w:jc w:val="center"/>
              <w:rPr>
                <w:rFonts w:ascii="Times New Roman" w:hAnsi="Times New Roman" w:cs="Times New Roman"/>
                <w:b/>
                <w:sz w:val="20"/>
                <w:szCs w:val="20"/>
              </w:rPr>
            </w:pPr>
            <w:r w:rsidRPr="000F1F39">
              <w:rPr>
                <w:rFonts w:ascii="Times New Roman" w:hAnsi="Times New Roman" w:cs="Times New Roman"/>
                <w:sz w:val="20"/>
                <w:szCs w:val="20"/>
              </w:rPr>
              <w:t>30</w:t>
            </w:r>
          </w:p>
        </w:tc>
        <w:tc>
          <w:tcPr>
            <w:tcW w:w="2020" w:type="dxa"/>
          </w:tcPr>
          <w:p w14:paraId="12253754" w14:textId="48013DBF" w:rsidR="00ED114F" w:rsidRPr="000F1F39" w:rsidRDefault="00ED114F" w:rsidP="00390583">
            <w:pPr>
              <w:pStyle w:val="a4"/>
              <w:spacing w:after="120"/>
              <w:ind w:left="0"/>
              <w:rPr>
                <w:rFonts w:ascii="Times New Roman" w:hAnsi="Times New Roman" w:cs="Times New Roman"/>
                <w:b/>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дисциплины на изучение следующих дидактических единиц:  Сущность коммерческой деятельности и основные виды коммерческой информации; Организация различных видов купли продажи в коммерческой деятельности; Формирование ассортимента, управление товарными запасами и торговыми операциями; Риски и транспортное обеспечение коммерческой деятельности</w:t>
            </w:r>
          </w:p>
        </w:tc>
      </w:tr>
      <w:tr w:rsidR="00390583" w:rsidRPr="000F1F39" w14:paraId="10CCD952" w14:textId="77777777" w:rsidTr="00BB5712">
        <w:tc>
          <w:tcPr>
            <w:tcW w:w="646" w:type="dxa"/>
          </w:tcPr>
          <w:p w14:paraId="06C34A22" w14:textId="58E83B14"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2</w:t>
            </w:r>
          </w:p>
        </w:tc>
        <w:tc>
          <w:tcPr>
            <w:tcW w:w="2077" w:type="dxa"/>
          </w:tcPr>
          <w:p w14:paraId="7AD48932"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ПК 1.1,ПК 1.2, ПК 1.3, ПК.1.4, ПК 1.5, ПК 1.6</w:t>
            </w:r>
          </w:p>
          <w:p w14:paraId="0CFFB4CD"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p>
        </w:tc>
        <w:tc>
          <w:tcPr>
            <w:tcW w:w="1672" w:type="dxa"/>
            <w:vMerge/>
          </w:tcPr>
          <w:p w14:paraId="48C7DAA7" w14:textId="462468D2" w:rsidR="00390583" w:rsidRPr="000F1F39" w:rsidRDefault="00390583" w:rsidP="00390583">
            <w:pPr>
              <w:pStyle w:val="a4"/>
              <w:spacing w:after="120"/>
              <w:ind w:left="0"/>
              <w:rPr>
                <w:rFonts w:ascii="Times New Roman" w:hAnsi="Times New Roman" w:cs="Times New Roman"/>
                <w:sz w:val="20"/>
                <w:szCs w:val="20"/>
              </w:rPr>
            </w:pPr>
          </w:p>
        </w:tc>
        <w:tc>
          <w:tcPr>
            <w:tcW w:w="2126" w:type="dxa"/>
          </w:tcPr>
          <w:p w14:paraId="4C1DCDE7" w14:textId="77777777" w:rsidR="00390583" w:rsidRPr="000F1F39" w:rsidRDefault="00390583" w:rsidP="00A926C7">
            <w:pPr>
              <w:pStyle w:val="a4"/>
              <w:numPr>
                <w:ilvl w:val="0"/>
                <w:numId w:val="55"/>
              </w:numPr>
              <w:tabs>
                <w:tab w:val="left" w:pos="201"/>
              </w:tabs>
              <w:ind w:left="33" w:firstLine="0"/>
              <w:rPr>
                <w:rFonts w:ascii="Times New Roman" w:eastAsia="Times New Roman" w:hAnsi="Times New Roman" w:cs="Times New Roman"/>
                <w:bCs/>
                <w:sz w:val="20"/>
                <w:szCs w:val="20"/>
                <w:lang w:eastAsia="ru-RU"/>
              </w:rPr>
            </w:pPr>
            <w:r w:rsidRPr="000F1F39">
              <w:rPr>
                <w:rFonts w:ascii="Times New Roman" w:hAnsi="Times New Roman" w:cs="Times New Roman"/>
                <w:sz w:val="20"/>
                <w:szCs w:val="20"/>
              </w:rPr>
              <w:t xml:space="preserve">Организация и технология приемки товаров в магазине Устройство и основы технологических планировок магазина </w:t>
            </w:r>
          </w:p>
          <w:p w14:paraId="361C2079" w14:textId="2E70F780" w:rsidR="00390583" w:rsidRPr="000F1F39" w:rsidRDefault="00390583" w:rsidP="00A926C7">
            <w:pPr>
              <w:pStyle w:val="a4"/>
              <w:numPr>
                <w:ilvl w:val="0"/>
                <w:numId w:val="55"/>
              </w:numPr>
              <w:tabs>
                <w:tab w:val="left" w:pos="201"/>
              </w:tabs>
              <w:ind w:left="33" w:firstLine="0"/>
              <w:rPr>
                <w:rFonts w:ascii="Times New Roman" w:eastAsia="Times New Roman" w:hAnsi="Times New Roman" w:cs="Times New Roman"/>
                <w:bCs/>
                <w:sz w:val="20"/>
                <w:szCs w:val="20"/>
                <w:lang w:eastAsia="ru-RU"/>
              </w:rPr>
            </w:pPr>
            <w:r w:rsidRPr="000F1F39">
              <w:rPr>
                <w:rFonts w:ascii="Times New Roman" w:hAnsi="Times New Roman" w:cs="Times New Roman"/>
                <w:sz w:val="20"/>
                <w:szCs w:val="20"/>
              </w:rPr>
              <w:t>Организация и технология складских операций</w:t>
            </w:r>
          </w:p>
        </w:tc>
        <w:tc>
          <w:tcPr>
            <w:tcW w:w="1092" w:type="dxa"/>
          </w:tcPr>
          <w:p w14:paraId="701692CD" w14:textId="58406BD8"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40</w:t>
            </w:r>
          </w:p>
        </w:tc>
        <w:tc>
          <w:tcPr>
            <w:tcW w:w="2020" w:type="dxa"/>
          </w:tcPr>
          <w:p w14:paraId="2D0AC24D" w14:textId="6ABB38D4" w:rsidR="00390583" w:rsidRPr="000F1F39" w:rsidRDefault="00390583" w:rsidP="00390583">
            <w:pPr>
              <w:pStyle w:val="a4"/>
              <w:spacing w:after="120"/>
              <w:ind w:left="0"/>
              <w:rPr>
                <w:rFonts w:ascii="Times New Roman" w:hAnsi="Times New Roman" w:cs="Times New Roman"/>
                <w:iCs/>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дисциплины на изучение следующих дидактических единиц: Торгово-технологический процесс и организация грузоперевозок; Розничная торговля и планировка магазина; Организация хранение товаров на складе.</w:t>
            </w:r>
          </w:p>
        </w:tc>
      </w:tr>
      <w:tr w:rsidR="00390583" w:rsidRPr="000F1F39" w14:paraId="4BE5EBC1" w14:textId="77777777" w:rsidTr="00BB5712">
        <w:tc>
          <w:tcPr>
            <w:tcW w:w="646" w:type="dxa"/>
          </w:tcPr>
          <w:p w14:paraId="169A2594" w14:textId="5C8F9D7B"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3</w:t>
            </w:r>
          </w:p>
        </w:tc>
        <w:tc>
          <w:tcPr>
            <w:tcW w:w="2077" w:type="dxa"/>
          </w:tcPr>
          <w:p w14:paraId="3A9280AD"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ПК 1.1,ПК 1.2, ПК 1.3, ПК.1.4, ПК 1.5, ПК 1.6</w:t>
            </w:r>
          </w:p>
          <w:p w14:paraId="32A056AA"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p>
        </w:tc>
        <w:tc>
          <w:tcPr>
            <w:tcW w:w="1672" w:type="dxa"/>
            <w:vMerge/>
          </w:tcPr>
          <w:p w14:paraId="4C297E91" w14:textId="6CE5735B" w:rsidR="00390583" w:rsidRPr="000F1F39" w:rsidRDefault="00390583" w:rsidP="00390583">
            <w:pPr>
              <w:pStyle w:val="a4"/>
              <w:spacing w:after="120"/>
              <w:ind w:left="0"/>
              <w:rPr>
                <w:rFonts w:ascii="Times New Roman" w:hAnsi="Times New Roman" w:cs="Times New Roman"/>
                <w:sz w:val="20"/>
                <w:szCs w:val="20"/>
              </w:rPr>
            </w:pPr>
          </w:p>
        </w:tc>
        <w:tc>
          <w:tcPr>
            <w:tcW w:w="2126" w:type="dxa"/>
          </w:tcPr>
          <w:p w14:paraId="74F73489"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Подготовка рекомендаций по омологации товарной продукции по итогам анализа требований определенного внешнего рынка.</w:t>
            </w:r>
          </w:p>
          <w:p w14:paraId="13FA2060"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Подготовка сводных отчетов и предложений о потенциальных партнерах на внутреннем и внешнем рынках.</w:t>
            </w:r>
          </w:p>
          <w:p w14:paraId="35AAE4AA"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Формирование проекта договора поставки и/или внешнеторгового контракта.</w:t>
            </w:r>
          </w:p>
          <w:p w14:paraId="7813280B"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Документальное оформление отклонений от выполнения обязательств по внешнеторговому контракту;</w:t>
            </w:r>
          </w:p>
          <w:p w14:paraId="11F4297B"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b/>
                <w:bCs/>
                <w:sz w:val="20"/>
                <w:szCs w:val="20"/>
              </w:rPr>
            </w:pPr>
            <w:r w:rsidRPr="000F1F39">
              <w:rPr>
                <w:rFonts w:ascii="Times New Roman" w:hAnsi="Times New Roman" w:cs="Times New Roman"/>
                <w:sz w:val="20"/>
                <w:szCs w:val="20"/>
              </w:rPr>
              <w:t>Оформление претензий при нарушении договорных обязательств;</w:t>
            </w:r>
          </w:p>
          <w:p w14:paraId="6EE94D1A" w14:textId="2DB6576E" w:rsidR="00390583" w:rsidRPr="000F1F39" w:rsidRDefault="00390583" w:rsidP="00A926C7">
            <w:pPr>
              <w:pStyle w:val="a4"/>
              <w:numPr>
                <w:ilvl w:val="0"/>
                <w:numId w:val="50"/>
              </w:numPr>
              <w:suppressAutoHyphens/>
              <w:ind w:left="454" w:hanging="425"/>
              <w:jc w:val="both"/>
              <w:rPr>
                <w:rFonts w:ascii="Times New Roman" w:hAnsi="Times New Roman" w:cs="Times New Roman"/>
                <w:b/>
                <w:bCs/>
                <w:sz w:val="20"/>
                <w:szCs w:val="20"/>
              </w:rPr>
            </w:pPr>
            <w:r w:rsidRPr="000F1F39">
              <w:rPr>
                <w:rFonts w:ascii="Times New Roman" w:hAnsi="Times New Roman" w:cs="Times New Roman"/>
                <w:sz w:val="20"/>
                <w:szCs w:val="20"/>
              </w:rPr>
              <w:t>Подготовка алгоритма по организации претензионной работы.</w:t>
            </w:r>
          </w:p>
        </w:tc>
        <w:tc>
          <w:tcPr>
            <w:tcW w:w="1092" w:type="dxa"/>
          </w:tcPr>
          <w:p w14:paraId="073FC2C7" w14:textId="248DC301"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36</w:t>
            </w:r>
          </w:p>
        </w:tc>
        <w:tc>
          <w:tcPr>
            <w:tcW w:w="2020" w:type="dxa"/>
          </w:tcPr>
          <w:p w14:paraId="34200829" w14:textId="560B262B" w:rsidR="00390583" w:rsidRPr="000F1F39" w:rsidRDefault="00390583" w:rsidP="00390583">
            <w:pPr>
              <w:pStyle w:val="a4"/>
              <w:spacing w:after="120"/>
              <w:ind w:left="0"/>
              <w:rPr>
                <w:rFonts w:ascii="Times New Roman" w:hAnsi="Times New Roman" w:cs="Times New Roman"/>
                <w:iCs/>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учебной практики с целью отработки практических навыков по организации и осуществлению торговой деятельности</w:t>
            </w:r>
          </w:p>
        </w:tc>
      </w:tr>
      <w:tr w:rsidR="00390583" w:rsidRPr="000F1F39" w14:paraId="014DA778" w14:textId="77777777" w:rsidTr="00BB5712">
        <w:tc>
          <w:tcPr>
            <w:tcW w:w="646" w:type="dxa"/>
          </w:tcPr>
          <w:p w14:paraId="4913B228" w14:textId="4A6C409B"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4</w:t>
            </w:r>
          </w:p>
        </w:tc>
        <w:tc>
          <w:tcPr>
            <w:tcW w:w="2077" w:type="dxa"/>
          </w:tcPr>
          <w:p w14:paraId="215F3561"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ПК 1.1,ПК 1.2, ПК 1.3, ПК.1.4, ПК 1.5, ПК 1.6</w:t>
            </w:r>
          </w:p>
          <w:p w14:paraId="13A692C8"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p>
        </w:tc>
        <w:tc>
          <w:tcPr>
            <w:tcW w:w="1672" w:type="dxa"/>
            <w:vMerge/>
          </w:tcPr>
          <w:p w14:paraId="7859CBDC" w14:textId="1CBAE0C6" w:rsidR="00390583" w:rsidRPr="000F1F39" w:rsidRDefault="00390583" w:rsidP="00390583">
            <w:pPr>
              <w:pStyle w:val="a4"/>
              <w:spacing w:after="120"/>
              <w:ind w:left="0"/>
              <w:rPr>
                <w:rFonts w:ascii="Times New Roman" w:hAnsi="Times New Roman" w:cs="Times New Roman"/>
                <w:sz w:val="20"/>
                <w:szCs w:val="20"/>
              </w:rPr>
            </w:pPr>
          </w:p>
        </w:tc>
        <w:tc>
          <w:tcPr>
            <w:tcW w:w="2126" w:type="dxa"/>
          </w:tcPr>
          <w:p w14:paraId="78DE266E" w14:textId="77777777" w:rsidR="00390583" w:rsidRPr="000F1F39" w:rsidRDefault="00390583" w:rsidP="00A926C7">
            <w:pPr>
              <w:numPr>
                <w:ilvl w:val="0"/>
                <w:numId w:val="51"/>
              </w:numPr>
              <w:ind w:left="357" w:hanging="357"/>
              <w:jc w:val="both"/>
              <w:rPr>
                <w:rFonts w:ascii="Times New Roman" w:hAnsi="Times New Roman" w:cs="Times New Roman"/>
                <w:sz w:val="20"/>
                <w:szCs w:val="20"/>
              </w:rPr>
            </w:pPr>
            <w:r w:rsidRPr="000F1F39">
              <w:rPr>
                <w:rFonts w:ascii="Times New Roman" w:hAnsi="Times New Roman" w:cs="Times New Roman"/>
                <w:sz w:val="20"/>
                <w:szCs w:val="20"/>
              </w:rPr>
              <w:t>Осуществление проверки необходимой документации для заключения внешнеторгового контракта.</w:t>
            </w:r>
          </w:p>
          <w:p w14:paraId="1820D9A1" w14:textId="77777777" w:rsidR="00390583" w:rsidRPr="000F1F39" w:rsidRDefault="00390583" w:rsidP="00A926C7">
            <w:pPr>
              <w:numPr>
                <w:ilvl w:val="0"/>
                <w:numId w:val="51"/>
              </w:numPr>
              <w:suppressAutoHyphens/>
              <w:ind w:left="357" w:hanging="357"/>
              <w:jc w:val="both"/>
              <w:rPr>
                <w:rFonts w:ascii="Times New Roman" w:hAnsi="Times New Roman" w:cs="Times New Roman"/>
                <w:sz w:val="20"/>
                <w:szCs w:val="20"/>
              </w:rPr>
            </w:pPr>
            <w:r w:rsidRPr="000F1F39">
              <w:rPr>
                <w:rFonts w:ascii="Times New Roman" w:hAnsi="Times New Roman" w:cs="Times New Roman"/>
                <w:sz w:val="20"/>
                <w:szCs w:val="20"/>
              </w:rPr>
              <w:t>Изучение инструкций по охране труда.</w:t>
            </w:r>
          </w:p>
          <w:p w14:paraId="27EEA285" w14:textId="25C16EB8" w:rsidR="00390583" w:rsidRPr="000F1F39" w:rsidRDefault="00390583" w:rsidP="00A926C7">
            <w:pPr>
              <w:numPr>
                <w:ilvl w:val="0"/>
                <w:numId w:val="51"/>
              </w:numPr>
              <w:suppressAutoHyphens/>
              <w:ind w:left="357" w:hanging="357"/>
              <w:jc w:val="both"/>
              <w:rPr>
                <w:rFonts w:ascii="Times New Roman" w:eastAsia="Times New Roman" w:hAnsi="Times New Roman" w:cs="Times New Roman"/>
                <w:bCs/>
                <w:sz w:val="20"/>
                <w:szCs w:val="20"/>
                <w:lang w:eastAsia="ru-RU"/>
              </w:rPr>
            </w:pPr>
            <w:r w:rsidRPr="000F1F39">
              <w:rPr>
                <w:rFonts w:ascii="Times New Roman" w:hAnsi="Times New Roman" w:cs="Times New Roman"/>
                <w:sz w:val="20"/>
                <w:szCs w:val="20"/>
              </w:rPr>
              <w:t xml:space="preserve"> Составление и оформление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tc>
        <w:tc>
          <w:tcPr>
            <w:tcW w:w="1092" w:type="dxa"/>
          </w:tcPr>
          <w:p w14:paraId="08DD9BDD" w14:textId="1B1E555A"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36</w:t>
            </w:r>
          </w:p>
        </w:tc>
        <w:tc>
          <w:tcPr>
            <w:tcW w:w="2020" w:type="dxa"/>
          </w:tcPr>
          <w:p w14:paraId="38B13511" w14:textId="04C413C5" w:rsidR="00390583" w:rsidRPr="000F1F39" w:rsidRDefault="00390583" w:rsidP="00390583">
            <w:pPr>
              <w:pStyle w:val="a4"/>
              <w:spacing w:after="120"/>
              <w:ind w:left="0"/>
              <w:rPr>
                <w:rFonts w:ascii="Times New Roman" w:hAnsi="Times New Roman" w:cs="Times New Roman"/>
                <w:iCs/>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производственной практики с целью отработки практических навыков по организации и осуществлению торговой деятельности</w:t>
            </w:r>
          </w:p>
        </w:tc>
      </w:tr>
    </w:tbl>
    <w:p w14:paraId="40555CB6" w14:textId="7866739E" w:rsidR="00F917E7" w:rsidRPr="000F1F39" w:rsidRDefault="00F917E7" w:rsidP="00F917E7">
      <w:pPr>
        <w:pStyle w:val="a4"/>
        <w:spacing w:after="120"/>
        <w:ind w:left="1129"/>
        <w:rPr>
          <w:rFonts w:ascii="Times New Roman" w:hAnsi="Times New Roman" w:cs="Times New Roman"/>
          <w:bCs/>
          <w:sz w:val="20"/>
          <w:szCs w:val="20"/>
        </w:rPr>
      </w:pPr>
    </w:p>
    <w:p w14:paraId="1535B2BB" w14:textId="77777777" w:rsidR="00ED114F" w:rsidRDefault="00ED114F" w:rsidP="000156CF">
      <w:pPr>
        <w:pStyle w:val="1f"/>
        <w:rPr>
          <w:rFonts w:ascii="Times New Roman" w:hAnsi="Times New Roman"/>
        </w:rPr>
      </w:pPr>
      <w:bookmarkStart w:id="13" w:name="_Toc152334663"/>
      <w:bookmarkStart w:id="14" w:name="_Toc162370391"/>
    </w:p>
    <w:p w14:paraId="5B4B5E66" w14:textId="56BF0ACC" w:rsidR="000156CF" w:rsidRPr="00E11160" w:rsidRDefault="000156CF" w:rsidP="000156CF">
      <w:pPr>
        <w:pStyle w:val="1f"/>
        <w:rPr>
          <w:rFonts w:ascii="Times New Roman" w:hAnsi="Times New Roman"/>
        </w:rPr>
      </w:pPr>
      <w:r w:rsidRPr="00E11160">
        <w:rPr>
          <w:rFonts w:ascii="Times New Roman" w:hAnsi="Times New Roman"/>
        </w:rPr>
        <w:t>2. Структура и содержание профессионального модуля</w:t>
      </w:r>
      <w:bookmarkEnd w:id="13"/>
      <w:bookmarkEnd w:id="14"/>
    </w:p>
    <w:p w14:paraId="757157CD" w14:textId="77777777" w:rsidR="000156CF" w:rsidRPr="00E11160" w:rsidRDefault="000156CF" w:rsidP="000156CF">
      <w:pPr>
        <w:pStyle w:val="114"/>
        <w:rPr>
          <w:rFonts w:ascii="Times New Roman" w:hAnsi="Times New Roman"/>
        </w:rPr>
      </w:pPr>
      <w:bookmarkStart w:id="15" w:name="_Toc152334664"/>
      <w:bookmarkStart w:id="16" w:name="_Toc162370392"/>
      <w:r w:rsidRPr="00E11160">
        <w:rPr>
          <w:rFonts w:ascii="Times New Roman" w:hAnsi="Times New Roman"/>
        </w:rPr>
        <w:t>2.1. Трудоемкость освоения модуля</w:t>
      </w:r>
      <w:bookmarkEnd w:id="15"/>
      <w:bookmarkEnd w:id="16"/>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810"/>
        <w:gridCol w:w="2336"/>
        <w:gridCol w:w="2630"/>
      </w:tblGrid>
      <w:tr w:rsidR="000156CF" w:rsidRPr="00257255" w14:paraId="3292C8FA" w14:textId="77777777" w:rsidTr="0058403B">
        <w:trPr>
          <w:trHeight w:val="23"/>
        </w:trPr>
        <w:tc>
          <w:tcPr>
            <w:tcW w:w="2460" w:type="pct"/>
            <w:vAlign w:val="center"/>
          </w:tcPr>
          <w:p w14:paraId="18425121" w14:textId="77777777" w:rsidR="000156CF" w:rsidRPr="00257255" w:rsidRDefault="000156CF" w:rsidP="0058403B">
            <w:pPr>
              <w:jc w:val="center"/>
              <w:rPr>
                <w:rFonts w:ascii="Times New Roman" w:hAnsi="Times New Roman" w:cs="Times New Roman"/>
                <w:b/>
                <w:sz w:val="24"/>
              </w:rPr>
            </w:pPr>
            <w:bookmarkStart w:id="17"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432F29FE" w14:textId="77777777" w:rsidR="000156CF" w:rsidRPr="00257255" w:rsidRDefault="000156CF" w:rsidP="0058403B">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036AC84C" w14:textId="142BCE80" w:rsidR="000156CF" w:rsidRPr="00257255" w:rsidRDefault="000156CF" w:rsidP="0058403B">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58403B">
        <w:trPr>
          <w:trHeight w:val="23"/>
        </w:trPr>
        <w:tc>
          <w:tcPr>
            <w:tcW w:w="2460" w:type="pct"/>
            <w:vAlign w:val="center"/>
          </w:tcPr>
          <w:p w14:paraId="11E9246C" w14:textId="2C5C7359" w:rsidR="00AC4913" w:rsidRPr="00AC4913" w:rsidRDefault="00AC4913" w:rsidP="0058403B">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r w:rsidR="00D46500" w:rsidRPr="00C10674">
              <w:rPr>
                <w:rStyle w:val="af3"/>
                <w:rFonts w:ascii="Times New Roman" w:hAnsi="Times New Roman"/>
                <w:bCs/>
                <w:sz w:val="24"/>
                <w:szCs w:val="24"/>
              </w:rPr>
              <w:footnoteReference w:id="2"/>
            </w:r>
          </w:p>
        </w:tc>
        <w:tc>
          <w:tcPr>
            <w:tcW w:w="1195" w:type="pct"/>
            <w:vAlign w:val="center"/>
          </w:tcPr>
          <w:p w14:paraId="38270BFE" w14:textId="3F7AD76B" w:rsidR="00AC4913" w:rsidRPr="00AC4913" w:rsidRDefault="00265B42" w:rsidP="00265B42">
            <w:pPr>
              <w:jc w:val="center"/>
              <w:rPr>
                <w:rFonts w:ascii="Times New Roman" w:hAnsi="Times New Roman" w:cs="Times New Roman"/>
                <w:bCs/>
                <w:sz w:val="24"/>
                <w:szCs w:val="24"/>
              </w:rPr>
            </w:pPr>
            <w:r>
              <w:rPr>
                <w:rFonts w:ascii="Times New Roman" w:hAnsi="Times New Roman" w:cs="Times New Roman"/>
                <w:bCs/>
                <w:sz w:val="24"/>
                <w:szCs w:val="24"/>
              </w:rPr>
              <w:t>284</w:t>
            </w:r>
          </w:p>
        </w:tc>
        <w:tc>
          <w:tcPr>
            <w:tcW w:w="1345" w:type="pct"/>
            <w:vAlign w:val="center"/>
          </w:tcPr>
          <w:p w14:paraId="4D03D10F" w14:textId="31A78689" w:rsidR="00AC4913" w:rsidRPr="00AC4913" w:rsidRDefault="00265B42" w:rsidP="0058403B">
            <w:pPr>
              <w:jc w:val="center"/>
              <w:rPr>
                <w:rFonts w:ascii="Times New Roman" w:hAnsi="Times New Roman" w:cs="Times New Roman"/>
                <w:bCs/>
                <w:sz w:val="24"/>
                <w:szCs w:val="24"/>
              </w:rPr>
            </w:pPr>
            <w:r>
              <w:rPr>
                <w:rFonts w:ascii="Times New Roman" w:hAnsi="Times New Roman" w:cs="Times New Roman"/>
                <w:bCs/>
                <w:sz w:val="24"/>
                <w:szCs w:val="24"/>
              </w:rPr>
              <w:t>170</w:t>
            </w:r>
          </w:p>
        </w:tc>
      </w:tr>
      <w:tr w:rsidR="000156CF" w:rsidRPr="00257255" w14:paraId="50D7EF42" w14:textId="77777777" w:rsidTr="0058403B">
        <w:trPr>
          <w:trHeight w:val="23"/>
        </w:trPr>
        <w:tc>
          <w:tcPr>
            <w:tcW w:w="2460" w:type="pct"/>
            <w:vAlign w:val="center"/>
          </w:tcPr>
          <w:p w14:paraId="6B02212B"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4BBF71AC" w14:textId="77777777" w:rsidR="000156CF" w:rsidRPr="00257255" w:rsidRDefault="000156CF" w:rsidP="0058403B">
            <w:pPr>
              <w:jc w:val="center"/>
              <w:rPr>
                <w:rFonts w:ascii="Times New Roman" w:hAnsi="Times New Roman" w:cs="Times New Roman"/>
                <w:bCs/>
                <w:sz w:val="24"/>
                <w:szCs w:val="24"/>
              </w:rPr>
            </w:pPr>
            <w:r>
              <w:rPr>
                <w:rFonts w:ascii="Times New Roman" w:hAnsi="Times New Roman" w:cs="Times New Roman"/>
                <w:bCs/>
                <w:sz w:val="24"/>
                <w:szCs w:val="24"/>
              </w:rPr>
              <w:t>ХХ</w:t>
            </w:r>
          </w:p>
        </w:tc>
        <w:tc>
          <w:tcPr>
            <w:tcW w:w="1345" w:type="pct"/>
            <w:vAlign w:val="center"/>
          </w:tcPr>
          <w:p w14:paraId="0A78A17D" w14:textId="77777777" w:rsidR="000156CF" w:rsidRPr="00257255" w:rsidRDefault="000156CF" w:rsidP="0058403B">
            <w:pPr>
              <w:jc w:val="center"/>
              <w:rPr>
                <w:rFonts w:ascii="Times New Roman" w:hAnsi="Times New Roman" w:cs="Times New Roman"/>
                <w:bCs/>
                <w:sz w:val="24"/>
                <w:szCs w:val="24"/>
              </w:rPr>
            </w:pPr>
            <w:r>
              <w:rPr>
                <w:rFonts w:ascii="Times New Roman" w:hAnsi="Times New Roman" w:cs="Times New Roman"/>
                <w:bCs/>
                <w:sz w:val="24"/>
                <w:szCs w:val="24"/>
              </w:rPr>
              <w:t>ХХ</w:t>
            </w:r>
          </w:p>
        </w:tc>
      </w:tr>
      <w:tr w:rsidR="000156CF" w:rsidRPr="00257255" w14:paraId="60AA13A0" w14:textId="77777777" w:rsidTr="0058403B">
        <w:trPr>
          <w:trHeight w:val="23"/>
        </w:trPr>
        <w:tc>
          <w:tcPr>
            <w:tcW w:w="2460" w:type="pct"/>
            <w:vAlign w:val="center"/>
          </w:tcPr>
          <w:p w14:paraId="07028F52"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0840F630" w14:textId="17D8BEFC" w:rsidR="000156CF" w:rsidRPr="00257255" w:rsidRDefault="00265B42" w:rsidP="0058403B">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345" w:type="pct"/>
            <w:vAlign w:val="center"/>
          </w:tcPr>
          <w:p w14:paraId="3F314829" w14:textId="77777777" w:rsidR="000156CF" w:rsidRPr="00257255" w:rsidRDefault="000156CF" w:rsidP="0058403B">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58403B">
        <w:trPr>
          <w:trHeight w:val="23"/>
        </w:trPr>
        <w:tc>
          <w:tcPr>
            <w:tcW w:w="2460" w:type="pct"/>
            <w:vAlign w:val="center"/>
          </w:tcPr>
          <w:p w14:paraId="77BFCCF2"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Практика, в т.ч.:</w:t>
            </w:r>
          </w:p>
        </w:tc>
        <w:tc>
          <w:tcPr>
            <w:tcW w:w="1195" w:type="pct"/>
            <w:vAlign w:val="center"/>
          </w:tcPr>
          <w:p w14:paraId="1426485E" w14:textId="62A12F69" w:rsidR="000156CF" w:rsidRPr="00257255"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144</w:t>
            </w:r>
          </w:p>
        </w:tc>
        <w:tc>
          <w:tcPr>
            <w:tcW w:w="1345" w:type="pct"/>
            <w:vAlign w:val="center"/>
          </w:tcPr>
          <w:p w14:paraId="1BB2F9B8" w14:textId="35B1292D" w:rsidR="000156CF" w:rsidRPr="00257255"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144</w:t>
            </w:r>
          </w:p>
        </w:tc>
      </w:tr>
      <w:tr w:rsidR="000156CF" w:rsidRPr="00257255" w14:paraId="515B6006" w14:textId="77777777" w:rsidTr="0058403B">
        <w:trPr>
          <w:trHeight w:val="23"/>
        </w:trPr>
        <w:tc>
          <w:tcPr>
            <w:tcW w:w="2460" w:type="pct"/>
            <w:vAlign w:val="center"/>
          </w:tcPr>
          <w:p w14:paraId="1DCC0FB1"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3882C9A0" w14:textId="3770E3AC"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0C7DCE2E" w14:textId="6051F7F3"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4E8F9338" w14:textId="77777777" w:rsidTr="0058403B">
        <w:trPr>
          <w:trHeight w:val="23"/>
        </w:trPr>
        <w:tc>
          <w:tcPr>
            <w:tcW w:w="2460" w:type="pct"/>
            <w:vAlign w:val="center"/>
          </w:tcPr>
          <w:p w14:paraId="397FB18D"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72CB5339" w14:textId="71A18B3C"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7D44AC36" w14:textId="3B17F8CD"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6990D035" w14:textId="77777777" w:rsidTr="0058403B">
        <w:trPr>
          <w:trHeight w:val="23"/>
        </w:trPr>
        <w:tc>
          <w:tcPr>
            <w:tcW w:w="2460" w:type="pct"/>
            <w:vAlign w:val="center"/>
          </w:tcPr>
          <w:p w14:paraId="0DF7F7E0" w14:textId="57D9E99D" w:rsidR="000156CF"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582A3084" w:rsidR="005A4FE7" w:rsidRPr="005A4FE7" w:rsidRDefault="005A4FE7" w:rsidP="0058403B">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МДК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00F80E7B">
              <w:rPr>
                <w:rFonts w:ascii="Times New Roman" w:hAnsi="Times New Roman" w:cs="Times New Roman"/>
                <w:bCs/>
                <w:i/>
                <w:iCs/>
                <w:sz w:val="24"/>
                <w:szCs w:val="24"/>
              </w:rPr>
              <w:t>.01</w:t>
            </w:r>
            <w:r w:rsidRPr="005A4FE7">
              <w:rPr>
                <w:rFonts w:ascii="Times New Roman" w:hAnsi="Times New Roman" w:cs="Times New Roman"/>
                <w:bCs/>
                <w:i/>
                <w:iCs/>
                <w:sz w:val="24"/>
                <w:szCs w:val="24"/>
              </w:rPr>
              <w:t xml:space="preserve"> в </w:t>
            </w:r>
            <w:r w:rsidR="008E02B8" w:rsidRPr="005A4FE7">
              <w:rPr>
                <w:rFonts w:ascii="Times New Roman" w:hAnsi="Times New Roman" w:cs="Times New Roman"/>
                <w:bCs/>
                <w:i/>
                <w:iCs/>
                <w:sz w:val="24"/>
                <w:szCs w:val="24"/>
              </w:rPr>
              <w:t xml:space="preserve">форме </w:t>
            </w:r>
            <w:r w:rsidR="00265B42">
              <w:rPr>
                <w:rFonts w:ascii="Times New Roman" w:hAnsi="Times New Roman" w:cs="Times New Roman"/>
                <w:bCs/>
                <w:i/>
                <w:iCs/>
                <w:sz w:val="24"/>
                <w:szCs w:val="24"/>
              </w:rPr>
              <w:t>экзамена</w:t>
            </w:r>
          </w:p>
          <w:p w14:paraId="48EAE0F3" w14:textId="50F33DA8" w:rsidR="005A4FE7" w:rsidRDefault="005A4FE7" w:rsidP="0058403B">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МДК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Pr="005A4FE7">
              <w:rPr>
                <w:rFonts w:ascii="Times New Roman" w:hAnsi="Times New Roman" w:cs="Times New Roman"/>
                <w:bCs/>
                <w:i/>
                <w:iCs/>
                <w:sz w:val="24"/>
                <w:szCs w:val="24"/>
              </w:rPr>
              <w:t>.</w:t>
            </w:r>
            <w:r w:rsidR="00F80E7B">
              <w:rPr>
                <w:rFonts w:ascii="Times New Roman" w:hAnsi="Times New Roman" w:cs="Times New Roman"/>
                <w:bCs/>
                <w:i/>
                <w:iCs/>
                <w:sz w:val="24"/>
                <w:szCs w:val="24"/>
              </w:rPr>
              <w:t>02</w:t>
            </w:r>
            <w:r w:rsidRPr="005A4FE7">
              <w:rPr>
                <w:rFonts w:ascii="Times New Roman" w:hAnsi="Times New Roman" w:cs="Times New Roman"/>
                <w:bCs/>
                <w:i/>
                <w:iCs/>
                <w:sz w:val="24"/>
                <w:szCs w:val="24"/>
              </w:rPr>
              <w:t xml:space="preserve"> в форме </w:t>
            </w:r>
            <w:r w:rsidR="00F80E7B">
              <w:rPr>
                <w:rFonts w:ascii="Times New Roman" w:hAnsi="Times New Roman" w:cs="Times New Roman"/>
                <w:bCs/>
                <w:i/>
                <w:iCs/>
                <w:sz w:val="24"/>
                <w:szCs w:val="24"/>
              </w:rPr>
              <w:t>дифференцированного зачета</w:t>
            </w:r>
          </w:p>
          <w:p w14:paraId="6526CA97" w14:textId="03D69B23" w:rsidR="00265B42" w:rsidRPr="005A4FE7" w:rsidRDefault="00265B42" w:rsidP="00265B42">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МДК </w:t>
            </w:r>
            <w:r>
              <w:rPr>
                <w:rFonts w:ascii="Times New Roman" w:hAnsi="Times New Roman" w:cs="Times New Roman"/>
                <w:bCs/>
                <w:i/>
                <w:iCs/>
                <w:sz w:val="24"/>
                <w:szCs w:val="24"/>
              </w:rPr>
              <w:t>01</w:t>
            </w:r>
            <w:r w:rsidRPr="005A4FE7">
              <w:rPr>
                <w:rFonts w:ascii="Times New Roman" w:hAnsi="Times New Roman" w:cs="Times New Roman"/>
                <w:bCs/>
                <w:i/>
                <w:iCs/>
                <w:sz w:val="24"/>
                <w:szCs w:val="24"/>
              </w:rPr>
              <w:t>.</w:t>
            </w:r>
            <w:r>
              <w:rPr>
                <w:rFonts w:ascii="Times New Roman" w:hAnsi="Times New Roman" w:cs="Times New Roman"/>
                <w:bCs/>
                <w:i/>
                <w:iCs/>
                <w:sz w:val="24"/>
                <w:szCs w:val="24"/>
              </w:rPr>
              <w:t>03</w:t>
            </w:r>
            <w:r w:rsidRPr="005A4FE7">
              <w:rPr>
                <w:rFonts w:ascii="Times New Roman" w:hAnsi="Times New Roman" w:cs="Times New Roman"/>
                <w:bCs/>
                <w:i/>
                <w:iCs/>
                <w:sz w:val="24"/>
                <w:szCs w:val="24"/>
              </w:rPr>
              <w:t xml:space="preserve"> в форме </w:t>
            </w:r>
            <w:r>
              <w:rPr>
                <w:rFonts w:ascii="Times New Roman" w:hAnsi="Times New Roman" w:cs="Times New Roman"/>
                <w:bCs/>
                <w:i/>
                <w:iCs/>
                <w:sz w:val="24"/>
                <w:szCs w:val="24"/>
              </w:rPr>
              <w:t>дифференцированного зачета</w:t>
            </w:r>
          </w:p>
          <w:p w14:paraId="7098F7F6" w14:textId="78E4C2F0" w:rsidR="005A4FE7" w:rsidRPr="005A4FE7" w:rsidRDefault="005A4FE7" w:rsidP="0058403B">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УП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00F80E7B">
              <w:rPr>
                <w:rFonts w:ascii="Times New Roman" w:hAnsi="Times New Roman" w:cs="Times New Roman"/>
                <w:bCs/>
                <w:i/>
                <w:iCs/>
                <w:sz w:val="24"/>
                <w:szCs w:val="24"/>
              </w:rPr>
              <w:t xml:space="preserve"> в форме</w:t>
            </w:r>
            <w:r w:rsidR="00265B42">
              <w:rPr>
                <w:rFonts w:ascii="Times New Roman" w:hAnsi="Times New Roman" w:cs="Times New Roman"/>
                <w:bCs/>
                <w:i/>
                <w:iCs/>
                <w:sz w:val="24"/>
                <w:szCs w:val="24"/>
              </w:rPr>
              <w:t xml:space="preserve"> дифференцированного</w:t>
            </w:r>
            <w:r w:rsidR="00F80E7B">
              <w:rPr>
                <w:rFonts w:ascii="Times New Roman" w:hAnsi="Times New Roman" w:cs="Times New Roman"/>
                <w:bCs/>
                <w:i/>
                <w:iCs/>
                <w:sz w:val="24"/>
                <w:szCs w:val="24"/>
              </w:rPr>
              <w:t xml:space="preserve"> зачета</w:t>
            </w:r>
          </w:p>
          <w:p w14:paraId="750FB211" w14:textId="6974BAE6" w:rsidR="005A4FE7" w:rsidRPr="00257255" w:rsidRDefault="005A4FE7" w:rsidP="00265B42">
            <w:pPr>
              <w:rPr>
                <w:rFonts w:ascii="Times New Roman" w:hAnsi="Times New Roman" w:cs="Times New Roman"/>
                <w:bCs/>
                <w:sz w:val="24"/>
                <w:szCs w:val="24"/>
              </w:rPr>
            </w:pPr>
            <w:r w:rsidRPr="005A4FE7">
              <w:rPr>
                <w:rFonts w:ascii="Times New Roman" w:hAnsi="Times New Roman" w:cs="Times New Roman"/>
                <w:bCs/>
                <w:i/>
                <w:iCs/>
                <w:sz w:val="24"/>
                <w:szCs w:val="24"/>
              </w:rPr>
              <w:t xml:space="preserve">ПП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00F80E7B">
              <w:rPr>
                <w:rFonts w:ascii="Times New Roman" w:hAnsi="Times New Roman" w:cs="Times New Roman"/>
                <w:bCs/>
                <w:i/>
                <w:iCs/>
                <w:sz w:val="24"/>
                <w:szCs w:val="24"/>
              </w:rPr>
              <w:t xml:space="preserve"> в форме дифференцированного зачета</w:t>
            </w:r>
            <w:r w:rsidR="00F80E7B">
              <w:rPr>
                <w:rFonts w:ascii="Times New Roman" w:hAnsi="Times New Roman" w:cs="Times New Roman"/>
                <w:bCs/>
                <w:i/>
                <w:iCs/>
                <w:sz w:val="24"/>
                <w:szCs w:val="24"/>
              </w:rPr>
              <w:br/>
              <w:t>ПМ 0</w:t>
            </w:r>
            <w:r w:rsidR="00265B42">
              <w:rPr>
                <w:rFonts w:ascii="Times New Roman" w:hAnsi="Times New Roman" w:cs="Times New Roman"/>
                <w:bCs/>
                <w:i/>
                <w:iCs/>
                <w:sz w:val="24"/>
                <w:szCs w:val="24"/>
              </w:rPr>
              <w:t>1</w:t>
            </w:r>
            <w:r>
              <w:rPr>
                <w:rFonts w:ascii="Times New Roman" w:hAnsi="Times New Roman" w:cs="Times New Roman"/>
                <w:bCs/>
                <w:sz w:val="24"/>
                <w:szCs w:val="24"/>
              </w:rPr>
              <w:t xml:space="preserve"> </w:t>
            </w:r>
            <w:r w:rsidRPr="005A4FE7">
              <w:rPr>
                <w:rFonts w:ascii="Times New Roman" w:hAnsi="Times New Roman" w:cs="Times New Roman"/>
                <w:bCs/>
                <w:i/>
                <w:iCs/>
                <w:sz w:val="24"/>
                <w:szCs w:val="24"/>
              </w:rPr>
              <w:t>(</w:t>
            </w:r>
            <w:r w:rsidR="00F80E7B">
              <w:rPr>
                <w:rFonts w:ascii="Times New Roman" w:hAnsi="Times New Roman" w:cs="Times New Roman"/>
                <w:bCs/>
                <w:i/>
                <w:iCs/>
                <w:sz w:val="24"/>
                <w:szCs w:val="24"/>
              </w:rPr>
              <w:t>экзамен</w:t>
            </w:r>
            <w:r w:rsidRPr="005A4FE7">
              <w:rPr>
                <w:rFonts w:ascii="Times New Roman" w:hAnsi="Times New Roman" w:cs="Times New Roman"/>
                <w:bCs/>
                <w:i/>
                <w:iCs/>
                <w:sz w:val="24"/>
                <w:szCs w:val="24"/>
              </w:rPr>
              <w:t>)</w:t>
            </w:r>
          </w:p>
        </w:tc>
        <w:tc>
          <w:tcPr>
            <w:tcW w:w="1195" w:type="pct"/>
            <w:vAlign w:val="center"/>
          </w:tcPr>
          <w:p w14:paraId="09EB8F39" w14:textId="77777777" w:rsidR="00F80E7B" w:rsidRDefault="00F80E7B" w:rsidP="0058403B">
            <w:pPr>
              <w:jc w:val="center"/>
              <w:rPr>
                <w:rFonts w:ascii="Times New Roman" w:hAnsi="Times New Roman" w:cs="Times New Roman"/>
                <w:bCs/>
                <w:sz w:val="24"/>
                <w:szCs w:val="24"/>
              </w:rPr>
            </w:pPr>
          </w:p>
          <w:p w14:paraId="0FC29556" w14:textId="664BE8F5" w:rsidR="000156CF" w:rsidRDefault="00C1418A" w:rsidP="0058403B">
            <w:pPr>
              <w:jc w:val="center"/>
              <w:rPr>
                <w:rFonts w:ascii="Times New Roman" w:hAnsi="Times New Roman" w:cs="Times New Roman"/>
                <w:bCs/>
                <w:sz w:val="24"/>
                <w:szCs w:val="24"/>
              </w:rPr>
            </w:pPr>
            <w:r>
              <w:rPr>
                <w:rFonts w:ascii="Times New Roman" w:hAnsi="Times New Roman" w:cs="Times New Roman"/>
                <w:bCs/>
                <w:sz w:val="24"/>
                <w:szCs w:val="24"/>
              </w:rPr>
              <w:t>6</w:t>
            </w:r>
          </w:p>
          <w:p w14:paraId="6B9C6B56" w14:textId="77777777" w:rsidR="00F80E7B" w:rsidRDefault="00F80E7B" w:rsidP="0058403B">
            <w:pPr>
              <w:jc w:val="center"/>
              <w:rPr>
                <w:rFonts w:ascii="Times New Roman" w:hAnsi="Times New Roman" w:cs="Times New Roman"/>
                <w:bCs/>
                <w:sz w:val="24"/>
                <w:szCs w:val="24"/>
              </w:rPr>
            </w:pPr>
          </w:p>
          <w:p w14:paraId="1CCFF6ED" w14:textId="77777777" w:rsidR="00265B42" w:rsidRDefault="00265B42" w:rsidP="0058403B">
            <w:pPr>
              <w:jc w:val="center"/>
              <w:rPr>
                <w:rFonts w:ascii="Times New Roman" w:hAnsi="Times New Roman" w:cs="Times New Roman"/>
                <w:bCs/>
                <w:sz w:val="24"/>
                <w:szCs w:val="24"/>
              </w:rPr>
            </w:pPr>
          </w:p>
          <w:p w14:paraId="74996754" w14:textId="77777777" w:rsidR="00F80E7B"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322EF516" w14:textId="77777777" w:rsidR="00265B42" w:rsidRDefault="00265B42" w:rsidP="0058403B">
            <w:pPr>
              <w:jc w:val="center"/>
              <w:rPr>
                <w:rFonts w:ascii="Times New Roman" w:hAnsi="Times New Roman" w:cs="Times New Roman"/>
                <w:bCs/>
                <w:sz w:val="24"/>
                <w:szCs w:val="24"/>
              </w:rPr>
            </w:pPr>
          </w:p>
          <w:p w14:paraId="65A2281C" w14:textId="77777777" w:rsidR="00F80E7B"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330262A5" w14:textId="77777777" w:rsidR="00265B42" w:rsidRDefault="00265B42" w:rsidP="0058403B">
            <w:pPr>
              <w:jc w:val="center"/>
              <w:rPr>
                <w:rFonts w:ascii="Times New Roman" w:hAnsi="Times New Roman" w:cs="Times New Roman"/>
                <w:bCs/>
                <w:sz w:val="24"/>
                <w:szCs w:val="24"/>
              </w:rPr>
            </w:pPr>
          </w:p>
          <w:p w14:paraId="568F09DA" w14:textId="77777777" w:rsidR="00F80E7B"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6ACEA66B" w14:textId="77777777" w:rsidR="00F80E7B" w:rsidRDefault="00F80E7B" w:rsidP="0058403B">
            <w:pPr>
              <w:jc w:val="center"/>
              <w:rPr>
                <w:rFonts w:ascii="Times New Roman" w:hAnsi="Times New Roman" w:cs="Times New Roman"/>
                <w:bCs/>
                <w:sz w:val="24"/>
                <w:szCs w:val="24"/>
              </w:rPr>
            </w:pPr>
          </w:p>
          <w:p w14:paraId="714099D7" w14:textId="565AD2B4" w:rsidR="00265B42" w:rsidRDefault="00265B42"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762F3780" w14:textId="14D35188" w:rsidR="00F80E7B" w:rsidRPr="00257255"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12</w:t>
            </w:r>
          </w:p>
        </w:tc>
        <w:tc>
          <w:tcPr>
            <w:tcW w:w="1345" w:type="pct"/>
            <w:vAlign w:val="center"/>
          </w:tcPr>
          <w:p w14:paraId="5B4D2141" w14:textId="77777777" w:rsidR="00F80E7B" w:rsidRDefault="00F80E7B" w:rsidP="00F80E7B">
            <w:pPr>
              <w:jc w:val="center"/>
              <w:rPr>
                <w:rFonts w:ascii="Times New Roman" w:hAnsi="Times New Roman" w:cs="Times New Roman"/>
                <w:bCs/>
                <w:sz w:val="24"/>
                <w:szCs w:val="24"/>
              </w:rPr>
            </w:pPr>
          </w:p>
          <w:p w14:paraId="73AA3105" w14:textId="77777777" w:rsidR="00F80E7B" w:rsidRDefault="00F80E7B" w:rsidP="00F80E7B">
            <w:pPr>
              <w:jc w:val="center"/>
              <w:rPr>
                <w:rFonts w:ascii="Times New Roman" w:hAnsi="Times New Roman" w:cs="Times New Roman"/>
                <w:bCs/>
                <w:sz w:val="24"/>
                <w:szCs w:val="24"/>
              </w:rPr>
            </w:pPr>
          </w:p>
          <w:p w14:paraId="7D4042AB" w14:textId="77777777" w:rsidR="00F80E7B" w:rsidRDefault="00F80E7B" w:rsidP="00F80E7B">
            <w:pPr>
              <w:jc w:val="center"/>
              <w:rPr>
                <w:rFonts w:ascii="Times New Roman" w:hAnsi="Times New Roman" w:cs="Times New Roman"/>
                <w:bCs/>
                <w:sz w:val="24"/>
                <w:szCs w:val="24"/>
              </w:rPr>
            </w:pPr>
          </w:p>
          <w:p w14:paraId="0C711720" w14:textId="5B0A38B9" w:rsidR="000156CF" w:rsidRPr="00257255" w:rsidRDefault="000156CF" w:rsidP="00F80E7B">
            <w:pPr>
              <w:jc w:val="center"/>
              <w:rPr>
                <w:rFonts w:ascii="Times New Roman" w:hAnsi="Times New Roman" w:cs="Times New Roman"/>
                <w:bCs/>
                <w:sz w:val="24"/>
                <w:szCs w:val="24"/>
              </w:rPr>
            </w:pPr>
          </w:p>
        </w:tc>
      </w:tr>
      <w:tr w:rsidR="000156CF" w:rsidRPr="00257255" w14:paraId="6CAAA716" w14:textId="77777777" w:rsidTr="0058403B">
        <w:trPr>
          <w:trHeight w:val="23"/>
        </w:trPr>
        <w:tc>
          <w:tcPr>
            <w:tcW w:w="2460" w:type="pct"/>
            <w:vAlign w:val="center"/>
          </w:tcPr>
          <w:p w14:paraId="73907A2F" w14:textId="4879D619"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08AC63B9" w14:textId="42FF57B5" w:rsidR="000156CF" w:rsidRPr="00257255" w:rsidRDefault="00265B42" w:rsidP="0058403B">
            <w:pPr>
              <w:jc w:val="center"/>
              <w:rPr>
                <w:rFonts w:ascii="Times New Roman" w:hAnsi="Times New Roman" w:cs="Times New Roman"/>
                <w:b/>
                <w:sz w:val="24"/>
                <w:szCs w:val="24"/>
              </w:rPr>
            </w:pPr>
            <w:r>
              <w:rPr>
                <w:rFonts w:ascii="Times New Roman" w:hAnsi="Times New Roman" w:cs="Times New Roman"/>
                <w:b/>
                <w:sz w:val="24"/>
                <w:szCs w:val="24"/>
              </w:rPr>
              <w:t>448</w:t>
            </w:r>
          </w:p>
        </w:tc>
        <w:tc>
          <w:tcPr>
            <w:tcW w:w="1345" w:type="pct"/>
            <w:vAlign w:val="center"/>
          </w:tcPr>
          <w:p w14:paraId="587A736B" w14:textId="6C613364" w:rsidR="000156CF" w:rsidRPr="00257255" w:rsidRDefault="00265B42" w:rsidP="0058403B">
            <w:pPr>
              <w:jc w:val="center"/>
              <w:rPr>
                <w:rFonts w:ascii="Times New Roman" w:hAnsi="Times New Roman" w:cs="Times New Roman"/>
                <w:b/>
                <w:sz w:val="24"/>
                <w:szCs w:val="24"/>
              </w:rPr>
            </w:pPr>
            <w:r>
              <w:rPr>
                <w:rFonts w:ascii="Times New Roman" w:hAnsi="Times New Roman" w:cs="Times New Roman"/>
                <w:b/>
                <w:sz w:val="24"/>
                <w:szCs w:val="24"/>
              </w:rPr>
              <w:t>326</w:t>
            </w:r>
          </w:p>
        </w:tc>
      </w:tr>
      <w:bookmarkEnd w:id="17"/>
    </w:tbl>
    <w:p w14:paraId="04BD7B89" w14:textId="77777777" w:rsidR="004F1F0C" w:rsidRDefault="004F1F0C"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18" w:name="_Toc150695625"/>
      <w:bookmarkStart w:id="19" w:name="_Toc162370393"/>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18"/>
      <w:bookmarkEnd w:id="19"/>
      <w:r w:rsidRPr="000156CF">
        <w:rPr>
          <w:rFonts w:ascii="Times New Roman" w:hAnsi="Times New Roma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3686"/>
        <w:gridCol w:w="1069"/>
        <w:gridCol w:w="632"/>
        <w:gridCol w:w="533"/>
        <w:gridCol w:w="562"/>
        <w:gridCol w:w="422"/>
        <w:gridCol w:w="476"/>
        <w:gridCol w:w="420"/>
        <w:gridCol w:w="416"/>
      </w:tblGrid>
      <w:tr w:rsidR="00F941D2" w:rsidRPr="00C63897" w14:paraId="5BF9294B" w14:textId="77777777" w:rsidTr="00082B28">
        <w:trPr>
          <w:cantSplit/>
          <w:trHeight w:val="3271"/>
        </w:trPr>
        <w:tc>
          <w:tcPr>
            <w:tcW w:w="733" w:type="pct"/>
            <w:tcBorders>
              <w:bottom w:val="single" w:sz="4" w:space="0" w:color="auto"/>
            </w:tcBorders>
          </w:tcPr>
          <w:p w14:paraId="5A7DD4FD" w14:textId="77777777" w:rsidR="00F941D2" w:rsidRPr="00C13371" w:rsidRDefault="00F941D2" w:rsidP="0058403B">
            <w:pPr>
              <w:suppressAutoHyphens/>
              <w:jc w:val="center"/>
              <w:rPr>
                <w:rFonts w:ascii="Times New Roman" w:eastAsia="Times New Roman" w:hAnsi="Times New Roman" w:cs="Times New Roman"/>
                <w:lang w:eastAsia="ru-RU"/>
              </w:rPr>
            </w:pPr>
            <w:bookmarkStart w:id="20" w:name="_Toc150695626"/>
            <w:r w:rsidRPr="00C13371">
              <w:rPr>
                <w:rFonts w:ascii="Times New Roman" w:eastAsia="Times New Roman" w:hAnsi="Times New Roman" w:cs="Times New Roman"/>
                <w:lang w:eastAsia="ru-RU"/>
              </w:rPr>
              <w:t>Код ОК, ПК</w:t>
            </w:r>
          </w:p>
        </w:tc>
        <w:tc>
          <w:tcPr>
            <w:tcW w:w="1914" w:type="pct"/>
            <w:tcBorders>
              <w:bottom w:val="single" w:sz="4" w:space="0" w:color="auto"/>
            </w:tcBorders>
            <w:vAlign w:val="center"/>
          </w:tcPr>
          <w:p w14:paraId="2860C20E" w14:textId="77777777" w:rsidR="00F941D2" w:rsidRPr="00C13371" w:rsidRDefault="00F941D2" w:rsidP="0058403B">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555" w:type="pct"/>
            <w:tcBorders>
              <w:bottom w:val="single" w:sz="4" w:space="0" w:color="auto"/>
            </w:tcBorders>
            <w:vAlign w:val="center"/>
          </w:tcPr>
          <w:p w14:paraId="23016C41" w14:textId="77777777" w:rsidR="00F941D2" w:rsidRPr="00C13371" w:rsidRDefault="00F941D2" w:rsidP="0058403B">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328" w:type="pct"/>
            <w:tcBorders>
              <w:bottom w:val="single" w:sz="4" w:space="0" w:color="auto"/>
            </w:tcBorders>
            <w:textDirection w:val="btLr"/>
            <w:vAlign w:val="center"/>
          </w:tcPr>
          <w:p w14:paraId="08A2B2F0" w14:textId="77777777" w:rsidR="00F941D2" w:rsidRPr="00C13371" w:rsidRDefault="00F941D2" w:rsidP="0058403B">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 т.ч. в форме практической подготовки</w:t>
            </w:r>
          </w:p>
        </w:tc>
        <w:tc>
          <w:tcPr>
            <w:tcW w:w="277" w:type="pct"/>
            <w:shd w:val="clear" w:color="auto" w:fill="D9D9D9" w:themeFill="background1" w:themeFillShade="D9"/>
            <w:textDirection w:val="btLr"/>
            <w:vAlign w:val="center"/>
          </w:tcPr>
          <w:p w14:paraId="64B752F0" w14:textId="77777777" w:rsidR="00F941D2" w:rsidRPr="00C13371" w:rsidRDefault="00F941D2" w:rsidP="0058403B">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Обучение по МДК, в т.ч.:</w:t>
            </w:r>
          </w:p>
        </w:tc>
        <w:tc>
          <w:tcPr>
            <w:tcW w:w="292" w:type="pct"/>
            <w:textDirection w:val="btLr"/>
            <w:vAlign w:val="center"/>
          </w:tcPr>
          <w:p w14:paraId="67F5B267" w14:textId="5AC3BC1A" w:rsidR="00F941D2" w:rsidRPr="00C13371" w:rsidRDefault="00F941D2" w:rsidP="0058403B">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r w:rsidR="003E20EB">
              <w:rPr>
                <w:rStyle w:val="af3"/>
                <w:rFonts w:ascii="Times New Roman" w:eastAsia="Times New Roman" w:hAnsi="Times New Roman"/>
                <w:lang w:eastAsia="ru-RU"/>
              </w:rPr>
              <w:footnoteReference w:id="3"/>
            </w:r>
          </w:p>
        </w:tc>
        <w:tc>
          <w:tcPr>
            <w:tcW w:w="219" w:type="pct"/>
            <w:textDirection w:val="btLr"/>
            <w:vAlign w:val="center"/>
          </w:tcPr>
          <w:p w14:paraId="57CA04DD" w14:textId="77777777" w:rsidR="00F941D2" w:rsidRPr="00C63897" w:rsidRDefault="00F941D2" w:rsidP="0058403B">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47" w:type="pct"/>
            <w:textDirection w:val="btLr"/>
            <w:vAlign w:val="center"/>
          </w:tcPr>
          <w:p w14:paraId="7C297E41" w14:textId="77777777" w:rsidR="00F941D2" w:rsidRPr="00C63897" w:rsidRDefault="00F941D2" w:rsidP="0058403B">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r w:rsidRPr="00C63897">
              <w:rPr>
                <w:rFonts w:ascii="Times New Roman" w:eastAsia="Times New Roman" w:hAnsi="Times New Roman" w:cs="Times New Roman"/>
                <w:i/>
                <w:vertAlign w:val="superscript"/>
                <w:lang w:eastAsia="ru-RU"/>
              </w:rPr>
              <w:footnoteReference w:id="4"/>
            </w:r>
          </w:p>
        </w:tc>
        <w:tc>
          <w:tcPr>
            <w:tcW w:w="218" w:type="pct"/>
            <w:shd w:val="clear" w:color="auto" w:fill="D9D9D9" w:themeFill="background1" w:themeFillShade="D9"/>
            <w:textDirection w:val="btLr"/>
            <w:vAlign w:val="center"/>
          </w:tcPr>
          <w:p w14:paraId="5EDD7A00" w14:textId="77777777" w:rsidR="00F941D2" w:rsidRPr="00C63897" w:rsidRDefault="00F941D2" w:rsidP="0058403B">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16" w:type="pct"/>
            <w:shd w:val="clear" w:color="auto" w:fill="D9D9D9" w:themeFill="background1" w:themeFillShade="D9"/>
            <w:textDirection w:val="btLr"/>
          </w:tcPr>
          <w:p w14:paraId="719E2B89" w14:textId="77777777" w:rsidR="00F941D2" w:rsidRPr="00C63897" w:rsidRDefault="00F941D2" w:rsidP="0058403B">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F941D2" w:rsidRPr="005643D7" w14:paraId="6EAE046B" w14:textId="77777777" w:rsidTr="004F1F0C">
        <w:trPr>
          <w:cantSplit/>
          <w:trHeight w:val="73"/>
        </w:trPr>
        <w:tc>
          <w:tcPr>
            <w:tcW w:w="734" w:type="pct"/>
            <w:tcBorders>
              <w:bottom w:val="single" w:sz="4" w:space="0" w:color="auto"/>
            </w:tcBorders>
            <w:vAlign w:val="center"/>
          </w:tcPr>
          <w:p w14:paraId="00B20C46"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914" w:type="pct"/>
            <w:tcBorders>
              <w:bottom w:val="single" w:sz="4" w:space="0" w:color="auto"/>
            </w:tcBorders>
            <w:vAlign w:val="center"/>
          </w:tcPr>
          <w:p w14:paraId="498D8DBB"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555" w:type="pct"/>
            <w:tcBorders>
              <w:bottom w:val="single" w:sz="4" w:space="0" w:color="auto"/>
            </w:tcBorders>
            <w:vAlign w:val="center"/>
          </w:tcPr>
          <w:p w14:paraId="56831088" w14:textId="77777777" w:rsidR="00F941D2" w:rsidRPr="00C13371" w:rsidRDefault="00F941D2" w:rsidP="0058403B">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328" w:type="pct"/>
            <w:tcBorders>
              <w:bottom w:val="single" w:sz="4" w:space="0" w:color="auto"/>
            </w:tcBorders>
            <w:vAlign w:val="center"/>
          </w:tcPr>
          <w:p w14:paraId="7D1E0F4A" w14:textId="77777777" w:rsidR="00F941D2" w:rsidRPr="00C13371" w:rsidRDefault="00F941D2" w:rsidP="0058403B">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77" w:type="pct"/>
            <w:shd w:val="clear" w:color="auto" w:fill="D9D9D9" w:themeFill="background1" w:themeFillShade="D9"/>
            <w:vAlign w:val="center"/>
          </w:tcPr>
          <w:p w14:paraId="053D7A94"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92" w:type="pct"/>
            <w:vAlign w:val="center"/>
          </w:tcPr>
          <w:p w14:paraId="22943A70"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19" w:type="pct"/>
            <w:vAlign w:val="center"/>
          </w:tcPr>
          <w:p w14:paraId="2B9296C8"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47" w:type="pct"/>
            <w:vAlign w:val="center"/>
          </w:tcPr>
          <w:p w14:paraId="31AF440F"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18" w:type="pct"/>
            <w:shd w:val="clear" w:color="auto" w:fill="D9D9D9" w:themeFill="background1" w:themeFillShade="D9"/>
          </w:tcPr>
          <w:p w14:paraId="2BD2BF47"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16" w:type="pct"/>
            <w:shd w:val="clear" w:color="auto" w:fill="D9D9D9" w:themeFill="background1" w:themeFillShade="D9"/>
          </w:tcPr>
          <w:p w14:paraId="4F00D9BD"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r>
      <w:tr w:rsidR="00082B28" w:rsidRPr="004F1F0C" w14:paraId="5D427AC6" w14:textId="77777777" w:rsidTr="004F1F0C">
        <w:tc>
          <w:tcPr>
            <w:tcW w:w="734" w:type="pct"/>
            <w:vMerge w:val="restart"/>
          </w:tcPr>
          <w:p w14:paraId="24EC7821" w14:textId="6B08C363" w:rsidR="00082B28" w:rsidRPr="004F1F0C" w:rsidRDefault="00082B28" w:rsidP="00265B42">
            <w:pPr>
              <w:rPr>
                <w:rFonts w:ascii="Times New Roman" w:eastAsia="Times New Roman" w:hAnsi="Times New Roman" w:cs="Times New Roman"/>
                <w:bCs/>
                <w:sz w:val="20"/>
                <w:szCs w:val="20"/>
                <w:lang w:eastAsia="ru-RU"/>
              </w:rPr>
            </w:pPr>
            <w:r w:rsidRPr="004F1F0C">
              <w:rPr>
                <w:rStyle w:val="afb"/>
                <w:i w:val="0"/>
                <w:sz w:val="20"/>
                <w:szCs w:val="20"/>
              </w:rPr>
              <w:t xml:space="preserve">ОК 01., ОК 02, ОК 03 , ОК04, </w:t>
            </w:r>
            <w:r>
              <w:rPr>
                <w:rStyle w:val="afb"/>
                <w:i w:val="0"/>
                <w:sz w:val="20"/>
                <w:szCs w:val="20"/>
              </w:rPr>
              <w:t xml:space="preserve">ОК05, ОК06, ОК 07. ОК 08, </w:t>
            </w:r>
            <w:r w:rsidRPr="004F1F0C">
              <w:rPr>
                <w:rStyle w:val="afb"/>
                <w:i w:val="0"/>
                <w:sz w:val="20"/>
                <w:szCs w:val="20"/>
              </w:rPr>
              <w:t xml:space="preserve">ОК </w:t>
            </w:r>
            <w:r>
              <w:rPr>
                <w:rStyle w:val="afb"/>
                <w:i w:val="0"/>
                <w:sz w:val="20"/>
                <w:szCs w:val="20"/>
              </w:rPr>
              <w:t>0</w:t>
            </w:r>
            <w:r w:rsidRPr="004F1F0C">
              <w:rPr>
                <w:rStyle w:val="afb"/>
                <w:i w:val="0"/>
                <w:sz w:val="20"/>
                <w:szCs w:val="20"/>
              </w:rPr>
              <w:t>9.</w:t>
            </w:r>
            <w:r>
              <w:rPr>
                <w:rStyle w:val="afb"/>
                <w:i w:val="0"/>
                <w:sz w:val="20"/>
                <w:szCs w:val="20"/>
              </w:rPr>
              <w:t xml:space="preserve"> </w:t>
            </w:r>
            <w:r w:rsidRPr="004F1F0C">
              <w:rPr>
                <w:rStyle w:val="afb"/>
                <w:i w:val="0"/>
                <w:sz w:val="20"/>
                <w:szCs w:val="20"/>
              </w:rPr>
              <w:t xml:space="preserve">ПК </w:t>
            </w:r>
            <w:r w:rsidR="00265B42">
              <w:rPr>
                <w:rStyle w:val="afb"/>
                <w:i w:val="0"/>
                <w:sz w:val="20"/>
                <w:szCs w:val="20"/>
              </w:rPr>
              <w:t>1</w:t>
            </w:r>
            <w:r w:rsidRPr="004F1F0C">
              <w:rPr>
                <w:rStyle w:val="afb"/>
                <w:i w:val="0"/>
                <w:sz w:val="20"/>
                <w:szCs w:val="20"/>
              </w:rPr>
              <w:t>.1,</w:t>
            </w:r>
            <w:r>
              <w:rPr>
                <w:rStyle w:val="afb"/>
                <w:i w:val="0"/>
                <w:color w:val="000000" w:themeColor="text1"/>
                <w:sz w:val="20"/>
                <w:szCs w:val="20"/>
              </w:rPr>
              <w:t xml:space="preserve"> ПК </w:t>
            </w:r>
            <w:r w:rsidR="00265B42">
              <w:rPr>
                <w:rStyle w:val="afb"/>
                <w:i w:val="0"/>
                <w:color w:val="000000" w:themeColor="text1"/>
                <w:sz w:val="20"/>
                <w:szCs w:val="20"/>
              </w:rPr>
              <w:t>1</w:t>
            </w:r>
            <w:r>
              <w:rPr>
                <w:rStyle w:val="afb"/>
                <w:i w:val="0"/>
                <w:color w:val="000000" w:themeColor="text1"/>
                <w:sz w:val="20"/>
                <w:szCs w:val="20"/>
              </w:rPr>
              <w:t>.2</w:t>
            </w:r>
            <w:r w:rsidRPr="004F1F0C">
              <w:rPr>
                <w:rStyle w:val="afb"/>
                <w:i w:val="0"/>
                <w:color w:val="000000" w:themeColor="text1"/>
                <w:sz w:val="20"/>
                <w:szCs w:val="20"/>
              </w:rPr>
              <w:t>,</w:t>
            </w:r>
            <w:r w:rsidRPr="004F1F0C">
              <w:rPr>
                <w:rFonts w:ascii="Times New Roman" w:hAnsi="Times New Roman" w:cs="Times New Roman"/>
                <w:bCs/>
                <w:i/>
                <w:color w:val="000000" w:themeColor="text1"/>
                <w:sz w:val="20"/>
                <w:szCs w:val="20"/>
              </w:rPr>
              <w:t xml:space="preserve"> </w:t>
            </w:r>
            <w:r w:rsidRPr="005A6F84">
              <w:rPr>
                <w:rFonts w:ascii="Times New Roman" w:hAnsi="Times New Roman" w:cs="Times New Roman"/>
                <w:bCs/>
                <w:color w:val="000000" w:themeColor="text1"/>
                <w:sz w:val="20"/>
                <w:szCs w:val="20"/>
              </w:rPr>
              <w:t xml:space="preserve">ПК </w:t>
            </w:r>
            <w:r w:rsidR="00265B42">
              <w:rPr>
                <w:rFonts w:ascii="Times New Roman" w:hAnsi="Times New Roman" w:cs="Times New Roman"/>
                <w:bCs/>
                <w:color w:val="000000" w:themeColor="text1"/>
                <w:sz w:val="20"/>
                <w:szCs w:val="20"/>
              </w:rPr>
              <w:t>1</w:t>
            </w:r>
            <w:r w:rsidRPr="005A6F84">
              <w:rPr>
                <w:rFonts w:ascii="Times New Roman" w:hAnsi="Times New Roman" w:cs="Times New Roman"/>
                <w:bCs/>
                <w:color w:val="000000" w:themeColor="text1"/>
                <w:sz w:val="20"/>
                <w:szCs w:val="20"/>
              </w:rPr>
              <w:t>.3</w:t>
            </w:r>
            <w:r w:rsidR="00265B42">
              <w:rPr>
                <w:rFonts w:ascii="Times New Roman" w:hAnsi="Times New Roman" w:cs="Times New Roman"/>
                <w:bCs/>
                <w:color w:val="000000" w:themeColor="text1"/>
                <w:sz w:val="20"/>
                <w:szCs w:val="20"/>
              </w:rPr>
              <w:t>, ПК 1.4, ПК 1.5, ПК 1.6</w:t>
            </w:r>
          </w:p>
        </w:tc>
        <w:tc>
          <w:tcPr>
            <w:tcW w:w="1914" w:type="pct"/>
          </w:tcPr>
          <w:p w14:paraId="1EC95C30" w14:textId="52F3ACE0" w:rsidR="00082B28" w:rsidRPr="004F1F0C" w:rsidRDefault="00082B28" w:rsidP="00265B42">
            <w:pPr>
              <w:rPr>
                <w:rFonts w:ascii="Times New Roman" w:eastAsia="Times New Roman" w:hAnsi="Times New Roman" w:cs="Times New Roman"/>
                <w:sz w:val="20"/>
                <w:szCs w:val="20"/>
                <w:lang w:eastAsia="ru-RU"/>
              </w:rPr>
            </w:pPr>
            <w:r w:rsidRPr="004F1F0C">
              <w:rPr>
                <w:rFonts w:ascii="Times New Roman" w:hAnsi="Times New Roman" w:cs="Times New Roman"/>
                <w:sz w:val="20"/>
                <w:szCs w:val="20"/>
              </w:rPr>
              <w:t>МДК.0</w:t>
            </w:r>
            <w:r w:rsidR="00265B42">
              <w:rPr>
                <w:rFonts w:ascii="Times New Roman" w:hAnsi="Times New Roman" w:cs="Times New Roman"/>
                <w:sz w:val="20"/>
                <w:szCs w:val="20"/>
              </w:rPr>
              <w:t>1</w:t>
            </w:r>
            <w:r w:rsidRPr="004F1F0C">
              <w:rPr>
                <w:rFonts w:ascii="Times New Roman" w:hAnsi="Times New Roman" w:cs="Times New Roman"/>
                <w:sz w:val="20"/>
                <w:szCs w:val="20"/>
              </w:rPr>
              <w:t xml:space="preserve">.01 </w:t>
            </w:r>
            <w:r w:rsidR="00265B42">
              <w:rPr>
                <w:rFonts w:ascii="Times New Roman" w:hAnsi="Times New Roman" w:cs="Times New Roman"/>
                <w:sz w:val="20"/>
                <w:szCs w:val="20"/>
              </w:rPr>
              <w:t>Организация торгово -сбытовой деятельности на внутреннем и внешнем рынках</w:t>
            </w:r>
          </w:p>
        </w:tc>
        <w:tc>
          <w:tcPr>
            <w:tcW w:w="555" w:type="pct"/>
          </w:tcPr>
          <w:p w14:paraId="2DE25AE1" w14:textId="4E9A43AC" w:rsidR="00082B28" w:rsidRPr="004F1F0C" w:rsidRDefault="00C1418A"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96</w:t>
            </w:r>
          </w:p>
        </w:tc>
        <w:tc>
          <w:tcPr>
            <w:tcW w:w="328" w:type="pct"/>
          </w:tcPr>
          <w:p w14:paraId="5FC5417A"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2D6DDA0F" w14:textId="3DA843F0" w:rsidR="00082B28" w:rsidRPr="004F1F0C" w:rsidRDefault="00784F2A"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90</w:t>
            </w:r>
          </w:p>
        </w:tc>
        <w:tc>
          <w:tcPr>
            <w:tcW w:w="292" w:type="pct"/>
          </w:tcPr>
          <w:p w14:paraId="6A534B23" w14:textId="442DD896" w:rsidR="00082B28" w:rsidRPr="004F1F0C" w:rsidRDefault="00784F2A" w:rsidP="00784F2A">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w:t>
            </w:r>
          </w:p>
        </w:tc>
        <w:tc>
          <w:tcPr>
            <w:tcW w:w="219" w:type="pct"/>
          </w:tcPr>
          <w:p w14:paraId="187667D1"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sz w:val="20"/>
                <w:szCs w:val="20"/>
                <w:lang w:eastAsia="ru-RU"/>
              </w:rPr>
              <w:t>х</w:t>
            </w:r>
          </w:p>
        </w:tc>
        <w:tc>
          <w:tcPr>
            <w:tcW w:w="247" w:type="pct"/>
          </w:tcPr>
          <w:p w14:paraId="11797832"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b/>
                <w:bCs/>
                <w:sz w:val="20"/>
                <w:szCs w:val="20"/>
                <w:lang w:eastAsia="ru-RU"/>
              </w:rPr>
              <w:t>-</w:t>
            </w:r>
          </w:p>
        </w:tc>
        <w:tc>
          <w:tcPr>
            <w:tcW w:w="218" w:type="pct"/>
            <w:shd w:val="clear" w:color="auto" w:fill="D9D9D9" w:themeFill="background1" w:themeFillShade="D9"/>
          </w:tcPr>
          <w:p w14:paraId="7C04E3A3"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629DDD5F"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r>
      <w:tr w:rsidR="00082B28" w:rsidRPr="004F1F0C" w14:paraId="3528CBA0" w14:textId="77777777" w:rsidTr="00082B28">
        <w:trPr>
          <w:trHeight w:val="314"/>
        </w:trPr>
        <w:tc>
          <w:tcPr>
            <w:tcW w:w="733" w:type="pct"/>
            <w:vMerge/>
          </w:tcPr>
          <w:p w14:paraId="5A6CE208" w14:textId="77777777" w:rsidR="00082B28" w:rsidRPr="004F1F0C" w:rsidRDefault="00082B28" w:rsidP="0058403B">
            <w:pPr>
              <w:rPr>
                <w:rFonts w:ascii="Times New Roman" w:eastAsia="Times New Roman" w:hAnsi="Times New Roman" w:cs="Times New Roman"/>
                <w:bCs/>
                <w:sz w:val="20"/>
                <w:szCs w:val="20"/>
                <w:lang w:eastAsia="ru-RU"/>
              </w:rPr>
            </w:pPr>
          </w:p>
        </w:tc>
        <w:tc>
          <w:tcPr>
            <w:tcW w:w="1914" w:type="pct"/>
          </w:tcPr>
          <w:p w14:paraId="1E284086" w14:textId="5E1006FA" w:rsidR="00082B28" w:rsidRPr="004F1F0C" w:rsidRDefault="00082B28" w:rsidP="00784F2A">
            <w:pPr>
              <w:rPr>
                <w:rFonts w:ascii="Times New Roman" w:eastAsia="Times New Roman" w:hAnsi="Times New Roman" w:cs="Times New Roman"/>
                <w:sz w:val="20"/>
                <w:szCs w:val="20"/>
                <w:lang w:eastAsia="ru-RU"/>
              </w:rPr>
            </w:pPr>
            <w:r w:rsidRPr="004F1F0C">
              <w:rPr>
                <w:rFonts w:ascii="Times New Roman" w:hAnsi="Times New Roman" w:cs="Times New Roman"/>
                <w:sz w:val="20"/>
                <w:szCs w:val="20"/>
              </w:rPr>
              <w:t>МДК 0</w:t>
            </w:r>
            <w:r w:rsidR="00265B42">
              <w:rPr>
                <w:rFonts w:ascii="Times New Roman" w:hAnsi="Times New Roman" w:cs="Times New Roman"/>
                <w:sz w:val="20"/>
                <w:szCs w:val="20"/>
              </w:rPr>
              <w:t>1</w:t>
            </w:r>
            <w:r w:rsidRPr="004F1F0C">
              <w:rPr>
                <w:rFonts w:ascii="Times New Roman" w:hAnsi="Times New Roman" w:cs="Times New Roman"/>
                <w:sz w:val="20"/>
                <w:szCs w:val="20"/>
              </w:rPr>
              <w:t xml:space="preserve">.02 </w:t>
            </w:r>
            <w:r w:rsidR="00A145A8">
              <w:rPr>
                <w:rFonts w:ascii="Times New Roman" w:hAnsi="Times New Roman" w:cs="Times New Roman"/>
                <w:sz w:val="20"/>
                <w:szCs w:val="20"/>
              </w:rPr>
              <w:t>Организация и осуществление продаж</w:t>
            </w:r>
          </w:p>
        </w:tc>
        <w:tc>
          <w:tcPr>
            <w:tcW w:w="555" w:type="pct"/>
          </w:tcPr>
          <w:p w14:paraId="09401293" w14:textId="1E6F5E23" w:rsidR="00082B28" w:rsidRPr="004F1F0C" w:rsidRDefault="00A145A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98</w:t>
            </w:r>
          </w:p>
        </w:tc>
        <w:tc>
          <w:tcPr>
            <w:tcW w:w="328" w:type="pct"/>
          </w:tcPr>
          <w:p w14:paraId="7A154639"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1D33FB16" w14:textId="588DD692" w:rsidR="00082B28" w:rsidRPr="004F1F0C" w:rsidRDefault="00A145A8" w:rsidP="00A145A8">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98</w:t>
            </w:r>
          </w:p>
        </w:tc>
        <w:tc>
          <w:tcPr>
            <w:tcW w:w="292" w:type="pct"/>
          </w:tcPr>
          <w:p w14:paraId="6E343090" w14:textId="16B84495" w:rsidR="00082B28" w:rsidRPr="004F1F0C" w:rsidRDefault="00A145A8" w:rsidP="00A145A8">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98</w:t>
            </w:r>
          </w:p>
        </w:tc>
        <w:tc>
          <w:tcPr>
            <w:tcW w:w="219" w:type="pct"/>
          </w:tcPr>
          <w:p w14:paraId="6337FFA5"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sz w:val="20"/>
                <w:szCs w:val="20"/>
                <w:lang w:eastAsia="ru-RU"/>
              </w:rPr>
              <w:t>х</w:t>
            </w:r>
          </w:p>
        </w:tc>
        <w:tc>
          <w:tcPr>
            <w:tcW w:w="247" w:type="pct"/>
          </w:tcPr>
          <w:p w14:paraId="7657362E"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b/>
                <w:bCs/>
                <w:sz w:val="20"/>
                <w:szCs w:val="20"/>
                <w:lang w:eastAsia="ru-RU"/>
              </w:rPr>
              <w:t>-</w:t>
            </w:r>
          </w:p>
        </w:tc>
        <w:tc>
          <w:tcPr>
            <w:tcW w:w="218" w:type="pct"/>
            <w:shd w:val="clear" w:color="auto" w:fill="D9D9D9" w:themeFill="background1" w:themeFillShade="D9"/>
          </w:tcPr>
          <w:p w14:paraId="0AC6695E"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78C4E8ED"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r>
      <w:tr w:rsidR="00265B42" w:rsidRPr="004F1F0C" w14:paraId="707BA60C" w14:textId="77777777" w:rsidTr="00082B28">
        <w:trPr>
          <w:trHeight w:val="314"/>
        </w:trPr>
        <w:tc>
          <w:tcPr>
            <w:tcW w:w="733" w:type="pct"/>
            <w:vMerge/>
          </w:tcPr>
          <w:p w14:paraId="2EBA0100" w14:textId="77777777" w:rsidR="00265B42" w:rsidRPr="004F1F0C" w:rsidRDefault="00265B42" w:rsidP="0058403B">
            <w:pPr>
              <w:rPr>
                <w:rFonts w:ascii="Times New Roman" w:eastAsia="Times New Roman" w:hAnsi="Times New Roman" w:cs="Times New Roman"/>
                <w:bCs/>
                <w:sz w:val="20"/>
                <w:szCs w:val="20"/>
                <w:lang w:eastAsia="ru-RU"/>
              </w:rPr>
            </w:pPr>
          </w:p>
        </w:tc>
        <w:tc>
          <w:tcPr>
            <w:tcW w:w="1914" w:type="pct"/>
          </w:tcPr>
          <w:p w14:paraId="30C51A38" w14:textId="2BFE64F3" w:rsidR="00265B42" w:rsidRPr="004F1F0C" w:rsidRDefault="00265B42" w:rsidP="00784F2A">
            <w:pPr>
              <w:rPr>
                <w:rFonts w:ascii="Times New Roman" w:hAnsi="Times New Roman" w:cs="Times New Roman"/>
                <w:sz w:val="20"/>
                <w:szCs w:val="20"/>
              </w:rPr>
            </w:pPr>
            <w:r w:rsidRPr="004F1F0C">
              <w:rPr>
                <w:rFonts w:ascii="Times New Roman" w:hAnsi="Times New Roman" w:cs="Times New Roman"/>
                <w:sz w:val="20"/>
                <w:szCs w:val="20"/>
              </w:rPr>
              <w:t>МДК 0</w:t>
            </w:r>
            <w:r>
              <w:rPr>
                <w:rFonts w:ascii="Times New Roman" w:hAnsi="Times New Roman" w:cs="Times New Roman"/>
                <w:sz w:val="20"/>
                <w:szCs w:val="20"/>
              </w:rPr>
              <w:t>1</w:t>
            </w:r>
            <w:r w:rsidRPr="004F1F0C">
              <w:rPr>
                <w:rFonts w:ascii="Times New Roman" w:hAnsi="Times New Roman" w:cs="Times New Roman"/>
                <w:sz w:val="20"/>
                <w:szCs w:val="20"/>
              </w:rPr>
              <w:t>.0</w:t>
            </w:r>
            <w:r>
              <w:rPr>
                <w:rFonts w:ascii="Times New Roman" w:hAnsi="Times New Roman" w:cs="Times New Roman"/>
                <w:sz w:val="20"/>
                <w:szCs w:val="20"/>
              </w:rPr>
              <w:t>3</w:t>
            </w:r>
            <w:r w:rsidRPr="004F1F0C">
              <w:rPr>
                <w:rFonts w:ascii="Times New Roman" w:hAnsi="Times New Roman" w:cs="Times New Roman"/>
                <w:sz w:val="20"/>
                <w:szCs w:val="20"/>
              </w:rPr>
              <w:t xml:space="preserve"> </w:t>
            </w:r>
            <w:r w:rsidR="00A145A8">
              <w:rPr>
                <w:rFonts w:ascii="Times New Roman" w:hAnsi="Times New Roman" w:cs="Times New Roman"/>
                <w:sz w:val="20"/>
                <w:szCs w:val="20"/>
              </w:rPr>
              <w:t>Организация и осуществление закупок для государственных, муниципальных и корпоративных нужд</w:t>
            </w:r>
          </w:p>
        </w:tc>
        <w:tc>
          <w:tcPr>
            <w:tcW w:w="555" w:type="pct"/>
          </w:tcPr>
          <w:p w14:paraId="148B992F" w14:textId="597394E5" w:rsidR="00265B42" w:rsidRDefault="00A145A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96</w:t>
            </w:r>
          </w:p>
        </w:tc>
        <w:tc>
          <w:tcPr>
            <w:tcW w:w="328" w:type="pct"/>
          </w:tcPr>
          <w:p w14:paraId="4A805473" w14:textId="1F2F2B78" w:rsidR="00265B42" w:rsidRPr="004F1F0C" w:rsidRDefault="00A145A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38349858" w14:textId="6FA36465" w:rsidR="00265B42" w:rsidRDefault="00A145A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96</w:t>
            </w:r>
          </w:p>
        </w:tc>
        <w:tc>
          <w:tcPr>
            <w:tcW w:w="292" w:type="pct"/>
          </w:tcPr>
          <w:p w14:paraId="54C53645" w14:textId="6A4F73AB" w:rsidR="00265B42" w:rsidRDefault="00A145A8" w:rsidP="0058403B">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w:t>
            </w:r>
          </w:p>
        </w:tc>
        <w:tc>
          <w:tcPr>
            <w:tcW w:w="219" w:type="pct"/>
          </w:tcPr>
          <w:p w14:paraId="2CBFC7CA" w14:textId="0515666E" w:rsidR="00265B42" w:rsidRPr="004F1F0C" w:rsidRDefault="00A145A8" w:rsidP="0058403B">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w:t>
            </w:r>
          </w:p>
        </w:tc>
        <w:tc>
          <w:tcPr>
            <w:tcW w:w="247" w:type="pct"/>
          </w:tcPr>
          <w:p w14:paraId="5460583D" w14:textId="77777777" w:rsidR="00265B42" w:rsidRPr="004F1F0C" w:rsidRDefault="00265B42" w:rsidP="0058403B">
            <w:pPr>
              <w:jc w:val="center"/>
              <w:rPr>
                <w:rFonts w:ascii="Times New Roman" w:eastAsia="Times New Roman" w:hAnsi="Times New Roman" w:cs="Times New Roman"/>
                <w:b/>
                <w:bCs/>
                <w:sz w:val="20"/>
                <w:szCs w:val="20"/>
                <w:lang w:eastAsia="ru-RU"/>
              </w:rPr>
            </w:pPr>
          </w:p>
        </w:tc>
        <w:tc>
          <w:tcPr>
            <w:tcW w:w="218" w:type="pct"/>
            <w:shd w:val="clear" w:color="auto" w:fill="D9D9D9" w:themeFill="background1" w:themeFillShade="D9"/>
          </w:tcPr>
          <w:p w14:paraId="0F25FD6C" w14:textId="77777777" w:rsidR="00265B42" w:rsidRPr="004F1F0C" w:rsidRDefault="00265B42"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3F77C2DE" w14:textId="77777777" w:rsidR="00265B42" w:rsidRPr="004F1F0C" w:rsidRDefault="00265B42" w:rsidP="0058403B">
            <w:pPr>
              <w:jc w:val="center"/>
              <w:rPr>
                <w:rFonts w:ascii="Times New Roman" w:eastAsia="Times New Roman" w:hAnsi="Times New Roman" w:cs="Times New Roman"/>
                <w:b/>
                <w:bCs/>
                <w:sz w:val="20"/>
                <w:szCs w:val="20"/>
                <w:lang w:eastAsia="ru-RU"/>
              </w:rPr>
            </w:pPr>
          </w:p>
        </w:tc>
      </w:tr>
      <w:tr w:rsidR="00082B28" w:rsidRPr="004F1F0C" w14:paraId="73D198A2" w14:textId="77777777" w:rsidTr="00082B28">
        <w:trPr>
          <w:trHeight w:val="314"/>
        </w:trPr>
        <w:tc>
          <w:tcPr>
            <w:tcW w:w="733" w:type="pct"/>
            <w:vMerge/>
          </w:tcPr>
          <w:p w14:paraId="791898F5" w14:textId="77777777" w:rsidR="00082B28" w:rsidRPr="004F1F0C" w:rsidRDefault="00082B28" w:rsidP="0058403B">
            <w:pPr>
              <w:rPr>
                <w:rFonts w:ascii="Times New Roman" w:eastAsia="Times New Roman" w:hAnsi="Times New Roman" w:cs="Times New Roman"/>
                <w:bCs/>
                <w:sz w:val="20"/>
                <w:szCs w:val="20"/>
                <w:lang w:eastAsia="ru-RU"/>
              </w:rPr>
            </w:pPr>
          </w:p>
        </w:tc>
        <w:tc>
          <w:tcPr>
            <w:tcW w:w="1914" w:type="pct"/>
          </w:tcPr>
          <w:p w14:paraId="3FB0D50E" w14:textId="77777777" w:rsidR="00082B28" w:rsidRPr="004F1F0C" w:rsidRDefault="00082B28" w:rsidP="0058403B">
            <w:pPr>
              <w:rPr>
                <w:rFonts w:ascii="Times New Roman" w:eastAsia="Times New Roman" w:hAnsi="Times New Roman" w:cs="Times New Roman"/>
                <w:bCs/>
                <w:sz w:val="20"/>
                <w:szCs w:val="20"/>
                <w:lang w:eastAsia="ru-RU"/>
              </w:rPr>
            </w:pPr>
            <w:r w:rsidRPr="004F1F0C">
              <w:rPr>
                <w:rFonts w:ascii="Times New Roman" w:eastAsia="Times New Roman" w:hAnsi="Times New Roman" w:cs="Times New Roman"/>
                <w:bCs/>
                <w:sz w:val="20"/>
                <w:szCs w:val="20"/>
                <w:lang w:eastAsia="ru-RU"/>
              </w:rPr>
              <w:t>Учебная практика</w:t>
            </w:r>
          </w:p>
        </w:tc>
        <w:tc>
          <w:tcPr>
            <w:tcW w:w="555" w:type="pct"/>
          </w:tcPr>
          <w:p w14:paraId="7DEA6335" w14:textId="2D398AB1"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328" w:type="pct"/>
          </w:tcPr>
          <w:p w14:paraId="23ECE264"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bCs/>
                <w:sz w:val="20"/>
                <w:szCs w:val="20"/>
                <w:lang w:eastAsia="ru-RU"/>
              </w:rPr>
              <w:t>Х</w:t>
            </w:r>
          </w:p>
        </w:tc>
        <w:tc>
          <w:tcPr>
            <w:tcW w:w="277" w:type="pct"/>
            <w:shd w:val="clear" w:color="auto" w:fill="D9D9D9" w:themeFill="background1" w:themeFillShade="D9"/>
          </w:tcPr>
          <w:p w14:paraId="51B5CCCD"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758" w:type="pct"/>
            <w:gridSpan w:val="3"/>
            <w:shd w:val="clear" w:color="auto" w:fill="auto"/>
          </w:tcPr>
          <w:p w14:paraId="467EB056"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8" w:type="pct"/>
            <w:shd w:val="clear" w:color="auto" w:fill="D9D9D9" w:themeFill="background1" w:themeFillShade="D9"/>
          </w:tcPr>
          <w:p w14:paraId="053FA13F" w14:textId="1FE1B587"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16" w:type="pct"/>
            <w:shd w:val="clear" w:color="auto" w:fill="D9D9D9" w:themeFill="background1" w:themeFillShade="D9"/>
          </w:tcPr>
          <w:p w14:paraId="7519A4BB"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r>
      <w:tr w:rsidR="00082B28" w:rsidRPr="004F1F0C" w14:paraId="4A02B8B8" w14:textId="77777777" w:rsidTr="00082B28">
        <w:trPr>
          <w:trHeight w:val="314"/>
        </w:trPr>
        <w:tc>
          <w:tcPr>
            <w:tcW w:w="733" w:type="pct"/>
            <w:vMerge/>
          </w:tcPr>
          <w:p w14:paraId="4AD9850C" w14:textId="77777777" w:rsidR="00082B28" w:rsidRPr="004F1F0C" w:rsidRDefault="00082B28" w:rsidP="0058403B">
            <w:pPr>
              <w:rPr>
                <w:rFonts w:ascii="Times New Roman" w:eastAsia="Times New Roman" w:hAnsi="Times New Roman" w:cs="Times New Roman"/>
                <w:sz w:val="20"/>
                <w:szCs w:val="20"/>
                <w:lang w:eastAsia="ru-RU"/>
              </w:rPr>
            </w:pPr>
          </w:p>
        </w:tc>
        <w:tc>
          <w:tcPr>
            <w:tcW w:w="1914" w:type="pct"/>
          </w:tcPr>
          <w:p w14:paraId="15D2037D" w14:textId="77777777" w:rsidR="00082B28" w:rsidRPr="004F1F0C" w:rsidRDefault="00082B28" w:rsidP="0058403B">
            <w:pPr>
              <w:rPr>
                <w:rFonts w:ascii="Times New Roman" w:eastAsia="Times New Roman" w:hAnsi="Times New Roman" w:cs="Times New Roman"/>
                <w:b/>
                <w:bCs/>
                <w:sz w:val="20"/>
                <w:szCs w:val="20"/>
                <w:u w:val="single"/>
                <w:lang w:eastAsia="ru-RU"/>
              </w:rPr>
            </w:pPr>
            <w:r w:rsidRPr="004F1F0C">
              <w:rPr>
                <w:rFonts w:ascii="Times New Roman" w:eastAsia="Times New Roman" w:hAnsi="Times New Roman" w:cs="Times New Roman"/>
                <w:sz w:val="20"/>
                <w:szCs w:val="20"/>
                <w:lang w:eastAsia="ru-RU"/>
              </w:rPr>
              <w:t>Производственная практика</w:t>
            </w:r>
          </w:p>
        </w:tc>
        <w:tc>
          <w:tcPr>
            <w:tcW w:w="555" w:type="pct"/>
          </w:tcPr>
          <w:p w14:paraId="34DC9BFE" w14:textId="41622B43"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328" w:type="pct"/>
          </w:tcPr>
          <w:p w14:paraId="0E5920FD"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bCs/>
                <w:sz w:val="20"/>
                <w:szCs w:val="20"/>
                <w:lang w:eastAsia="ru-RU"/>
              </w:rPr>
              <w:t>Х</w:t>
            </w:r>
          </w:p>
        </w:tc>
        <w:tc>
          <w:tcPr>
            <w:tcW w:w="277" w:type="pct"/>
            <w:shd w:val="clear" w:color="auto" w:fill="D9D9D9" w:themeFill="background1" w:themeFillShade="D9"/>
          </w:tcPr>
          <w:p w14:paraId="0C5348DA"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758" w:type="pct"/>
            <w:gridSpan w:val="3"/>
            <w:shd w:val="clear" w:color="auto" w:fill="auto"/>
          </w:tcPr>
          <w:p w14:paraId="721E9CD9"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8" w:type="pct"/>
            <w:shd w:val="clear" w:color="auto" w:fill="D9D9D9" w:themeFill="background1" w:themeFillShade="D9"/>
          </w:tcPr>
          <w:p w14:paraId="1B741FE1"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50F7B5B5" w14:textId="10010A75"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r>
      <w:tr w:rsidR="00082B28" w:rsidRPr="004F1F0C" w14:paraId="32D2E742" w14:textId="77777777" w:rsidTr="00082B28">
        <w:tc>
          <w:tcPr>
            <w:tcW w:w="733" w:type="pct"/>
            <w:vMerge/>
          </w:tcPr>
          <w:p w14:paraId="65754E1F" w14:textId="77777777" w:rsidR="00082B28" w:rsidRPr="004F1F0C" w:rsidRDefault="00082B28" w:rsidP="0058403B">
            <w:pPr>
              <w:suppressAutoHyphens/>
              <w:rPr>
                <w:rFonts w:ascii="Times New Roman" w:eastAsia="Times New Roman" w:hAnsi="Times New Roman" w:cs="Times New Roman"/>
                <w:sz w:val="20"/>
                <w:szCs w:val="20"/>
                <w:lang w:eastAsia="ru-RU"/>
              </w:rPr>
            </w:pPr>
          </w:p>
        </w:tc>
        <w:tc>
          <w:tcPr>
            <w:tcW w:w="1914" w:type="pct"/>
          </w:tcPr>
          <w:p w14:paraId="6042EEF3" w14:textId="77777777" w:rsidR="00082B28" w:rsidRPr="004F1F0C" w:rsidRDefault="00082B28" w:rsidP="0058403B">
            <w:pPr>
              <w:suppressAutoHyphens/>
              <w:rPr>
                <w:rFonts w:ascii="Times New Roman" w:eastAsia="Times New Roman" w:hAnsi="Times New Roman" w:cs="Times New Roman"/>
                <w:sz w:val="20"/>
                <w:szCs w:val="20"/>
                <w:lang w:eastAsia="ru-RU"/>
              </w:rPr>
            </w:pPr>
            <w:r w:rsidRPr="004F1F0C">
              <w:rPr>
                <w:rFonts w:ascii="Times New Roman" w:eastAsia="Times New Roman" w:hAnsi="Times New Roman" w:cs="Times New Roman"/>
                <w:sz w:val="20"/>
                <w:szCs w:val="20"/>
                <w:lang w:eastAsia="ru-RU"/>
              </w:rPr>
              <w:t>Промежуточная аттестация</w:t>
            </w:r>
          </w:p>
        </w:tc>
        <w:tc>
          <w:tcPr>
            <w:tcW w:w="555" w:type="pct"/>
          </w:tcPr>
          <w:p w14:paraId="02D5CB81" w14:textId="3D1DACBD" w:rsidR="00082B28" w:rsidRPr="004F1F0C" w:rsidRDefault="00082B28" w:rsidP="0058403B">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w:t>
            </w:r>
          </w:p>
        </w:tc>
        <w:tc>
          <w:tcPr>
            <w:tcW w:w="328" w:type="pct"/>
            <w:shd w:val="clear" w:color="auto" w:fill="auto"/>
          </w:tcPr>
          <w:p w14:paraId="5EECC491" w14:textId="77777777" w:rsidR="00082B28" w:rsidRPr="004F1F0C" w:rsidRDefault="00082B28" w:rsidP="0058403B">
            <w:pPr>
              <w:jc w:val="center"/>
              <w:rPr>
                <w:rFonts w:ascii="Times New Roman" w:eastAsia="Times New Roman" w:hAnsi="Times New Roman" w:cs="Times New Roman"/>
                <w:b/>
                <w:sz w:val="20"/>
                <w:szCs w:val="20"/>
                <w:lang w:eastAsia="ru-RU"/>
              </w:rPr>
            </w:pPr>
          </w:p>
        </w:tc>
        <w:tc>
          <w:tcPr>
            <w:tcW w:w="277" w:type="pct"/>
            <w:shd w:val="clear" w:color="auto" w:fill="D9D9D9" w:themeFill="background1" w:themeFillShade="D9"/>
          </w:tcPr>
          <w:p w14:paraId="3C3DCB11" w14:textId="77777777" w:rsidR="00082B28" w:rsidRPr="004F1F0C" w:rsidRDefault="00082B28" w:rsidP="0058403B">
            <w:pPr>
              <w:jc w:val="center"/>
              <w:rPr>
                <w:rFonts w:ascii="Times New Roman" w:eastAsia="Times New Roman" w:hAnsi="Times New Roman" w:cs="Times New Roman"/>
                <w:i/>
                <w:sz w:val="20"/>
                <w:szCs w:val="20"/>
                <w:lang w:eastAsia="ru-RU"/>
              </w:rPr>
            </w:pPr>
          </w:p>
        </w:tc>
        <w:tc>
          <w:tcPr>
            <w:tcW w:w="758" w:type="pct"/>
            <w:gridSpan w:val="3"/>
            <w:shd w:val="clear" w:color="auto" w:fill="auto"/>
          </w:tcPr>
          <w:p w14:paraId="29A4143C" w14:textId="77777777" w:rsidR="00082B28" w:rsidRPr="004F1F0C" w:rsidRDefault="00082B28" w:rsidP="0058403B">
            <w:pPr>
              <w:jc w:val="center"/>
              <w:rPr>
                <w:rFonts w:ascii="Times New Roman" w:eastAsia="Times New Roman" w:hAnsi="Times New Roman" w:cs="Times New Roman"/>
                <w:i/>
                <w:sz w:val="20"/>
                <w:szCs w:val="20"/>
                <w:lang w:eastAsia="ru-RU"/>
              </w:rPr>
            </w:pPr>
          </w:p>
        </w:tc>
        <w:tc>
          <w:tcPr>
            <w:tcW w:w="218" w:type="pct"/>
            <w:shd w:val="clear" w:color="auto" w:fill="D9D9D9" w:themeFill="background1" w:themeFillShade="D9"/>
          </w:tcPr>
          <w:p w14:paraId="16A8F919" w14:textId="77777777" w:rsidR="00082B28" w:rsidRPr="004F1F0C" w:rsidRDefault="00082B28" w:rsidP="0058403B">
            <w:pPr>
              <w:jc w:val="center"/>
              <w:rPr>
                <w:rFonts w:ascii="Times New Roman" w:eastAsia="Times New Roman" w:hAnsi="Times New Roman" w:cs="Times New Roman"/>
                <w:i/>
                <w:sz w:val="20"/>
                <w:szCs w:val="20"/>
                <w:lang w:eastAsia="ru-RU"/>
              </w:rPr>
            </w:pPr>
          </w:p>
        </w:tc>
        <w:tc>
          <w:tcPr>
            <w:tcW w:w="216" w:type="pct"/>
            <w:shd w:val="clear" w:color="auto" w:fill="D9D9D9" w:themeFill="background1" w:themeFillShade="D9"/>
          </w:tcPr>
          <w:p w14:paraId="6B68E981" w14:textId="77777777" w:rsidR="00082B28" w:rsidRPr="004F1F0C" w:rsidRDefault="00082B28" w:rsidP="0058403B">
            <w:pPr>
              <w:jc w:val="center"/>
              <w:rPr>
                <w:rFonts w:ascii="Times New Roman" w:eastAsia="Times New Roman" w:hAnsi="Times New Roman" w:cs="Times New Roman"/>
                <w:i/>
                <w:sz w:val="20"/>
                <w:szCs w:val="20"/>
                <w:lang w:eastAsia="ru-RU"/>
              </w:rPr>
            </w:pPr>
          </w:p>
        </w:tc>
      </w:tr>
      <w:tr w:rsidR="00F941D2" w:rsidRPr="004F1F0C" w14:paraId="697BB02C" w14:textId="77777777" w:rsidTr="00082B28">
        <w:trPr>
          <w:trHeight w:val="217"/>
        </w:trPr>
        <w:tc>
          <w:tcPr>
            <w:tcW w:w="733" w:type="pct"/>
          </w:tcPr>
          <w:p w14:paraId="5FFEB04F" w14:textId="77777777" w:rsidR="00F941D2" w:rsidRPr="004F1F0C" w:rsidRDefault="00F941D2" w:rsidP="0058403B">
            <w:pPr>
              <w:rPr>
                <w:rFonts w:ascii="Times New Roman" w:eastAsia="Times New Roman" w:hAnsi="Times New Roman" w:cs="Times New Roman"/>
                <w:b/>
                <w:i/>
                <w:sz w:val="20"/>
                <w:szCs w:val="20"/>
                <w:lang w:eastAsia="ru-RU"/>
              </w:rPr>
            </w:pPr>
          </w:p>
        </w:tc>
        <w:tc>
          <w:tcPr>
            <w:tcW w:w="1914" w:type="pct"/>
          </w:tcPr>
          <w:p w14:paraId="48BE9EAA" w14:textId="77777777" w:rsidR="00F941D2" w:rsidRPr="004F1F0C" w:rsidRDefault="00F941D2" w:rsidP="0058403B">
            <w:pPr>
              <w:rPr>
                <w:rFonts w:ascii="Times New Roman" w:eastAsia="Times New Roman" w:hAnsi="Times New Roman" w:cs="Times New Roman"/>
                <w:b/>
                <w:i/>
                <w:sz w:val="20"/>
                <w:szCs w:val="20"/>
                <w:lang w:eastAsia="ru-RU"/>
              </w:rPr>
            </w:pPr>
            <w:r w:rsidRPr="004F1F0C">
              <w:rPr>
                <w:rFonts w:ascii="Times New Roman" w:eastAsia="Times New Roman" w:hAnsi="Times New Roman" w:cs="Times New Roman"/>
                <w:b/>
                <w:i/>
                <w:sz w:val="20"/>
                <w:szCs w:val="20"/>
                <w:lang w:eastAsia="ru-RU"/>
              </w:rPr>
              <w:t xml:space="preserve">Всего: </w:t>
            </w:r>
          </w:p>
        </w:tc>
        <w:tc>
          <w:tcPr>
            <w:tcW w:w="555" w:type="pct"/>
          </w:tcPr>
          <w:p w14:paraId="53D9C309" w14:textId="4AC02C62" w:rsidR="00F941D2" w:rsidRPr="004F1F0C" w:rsidRDefault="008E02B8" w:rsidP="0058403B">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bCs/>
                <w:i/>
                <w:iCs/>
                <w:sz w:val="20"/>
                <w:szCs w:val="20"/>
                <w:lang w:eastAsia="ru-RU"/>
              </w:rPr>
              <w:t>270</w:t>
            </w:r>
          </w:p>
        </w:tc>
        <w:tc>
          <w:tcPr>
            <w:tcW w:w="328" w:type="pct"/>
          </w:tcPr>
          <w:p w14:paraId="641C23F5" w14:textId="77777777" w:rsidR="00F941D2" w:rsidRPr="004F1F0C" w:rsidRDefault="00F941D2"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269C593A" w14:textId="77777777" w:rsidR="00F941D2" w:rsidRPr="004F1F0C" w:rsidRDefault="00F941D2" w:rsidP="0058403B">
            <w:pPr>
              <w:jc w:val="center"/>
              <w:rPr>
                <w:rFonts w:ascii="Times New Roman" w:eastAsia="Times New Roman" w:hAnsi="Times New Roman" w:cs="Times New Roman"/>
                <w:b/>
                <w:i/>
                <w:sz w:val="20"/>
                <w:szCs w:val="20"/>
                <w:lang w:eastAsia="ru-RU"/>
              </w:rPr>
            </w:pPr>
          </w:p>
        </w:tc>
        <w:tc>
          <w:tcPr>
            <w:tcW w:w="292" w:type="pct"/>
          </w:tcPr>
          <w:p w14:paraId="5717DD23" w14:textId="7034CD53" w:rsidR="00F941D2" w:rsidRPr="004F1F0C" w:rsidRDefault="008E02B8" w:rsidP="0058403B">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114</w:t>
            </w:r>
          </w:p>
        </w:tc>
        <w:tc>
          <w:tcPr>
            <w:tcW w:w="219" w:type="pct"/>
          </w:tcPr>
          <w:p w14:paraId="498B641A" w14:textId="77777777" w:rsidR="00F941D2" w:rsidRPr="004F1F0C" w:rsidRDefault="00F941D2" w:rsidP="0058403B">
            <w:pPr>
              <w:jc w:val="center"/>
              <w:rPr>
                <w:rFonts w:ascii="Times New Roman" w:eastAsia="Times New Roman" w:hAnsi="Times New Roman" w:cs="Times New Roman"/>
                <w:b/>
                <w:i/>
                <w:sz w:val="20"/>
                <w:szCs w:val="20"/>
                <w:lang w:eastAsia="ru-RU"/>
              </w:rPr>
            </w:pPr>
            <w:r w:rsidRPr="004F1F0C">
              <w:rPr>
                <w:rFonts w:ascii="Times New Roman" w:eastAsia="Times New Roman" w:hAnsi="Times New Roman" w:cs="Times New Roman"/>
                <w:b/>
                <w:i/>
                <w:sz w:val="20"/>
                <w:szCs w:val="20"/>
                <w:lang w:eastAsia="ru-RU"/>
              </w:rPr>
              <w:t>Х</w:t>
            </w:r>
          </w:p>
        </w:tc>
        <w:tc>
          <w:tcPr>
            <w:tcW w:w="247" w:type="pct"/>
          </w:tcPr>
          <w:p w14:paraId="038C11DD" w14:textId="77777777" w:rsidR="00F941D2" w:rsidRPr="004F1F0C" w:rsidRDefault="00F941D2" w:rsidP="0058403B">
            <w:pPr>
              <w:jc w:val="center"/>
              <w:rPr>
                <w:rFonts w:ascii="Times New Roman" w:eastAsia="Times New Roman" w:hAnsi="Times New Roman" w:cs="Times New Roman"/>
                <w:b/>
                <w:i/>
                <w:sz w:val="20"/>
                <w:szCs w:val="20"/>
                <w:lang w:eastAsia="ru-RU"/>
              </w:rPr>
            </w:pPr>
            <w:r w:rsidRPr="004F1F0C">
              <w:rPr>
                <w:rFonts w:ascii="Times New Roman" w:eastAsia="Times New Roman" w:hAnsi="Times New Roman" w:cs="Times New Roman"/>
                <w:b/>
                <w:i/>
                <w:sz w:val="20"/>
                <w:szCs w:val="20"/>
                <w:lang w:eastAsia="ru-RU"/>
              </w:rPr>
              <w:t>Х</w:t>
            </w:r>
          </w:p>
        </w:tc>
        <w:tc>
          <w:tcPr>
            <w:tcW w:w="218" w:type="pct"/>
            <w:shd w:val="clear" w:color="auto" w:fill="D9D9D9" w:themeFill="background1" w:themeFillShade="D9"/>
          </w:tcPr>
          <w:p w14:paraId="2F960BA6" w14:textId="3C8D3E95" w:rsidR="00F941D2" w:rsidRPr="004F1F0C" w:rsidRDefault="008E02B8" w:rsidP="0058403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72</w:t>
            </w:r>
          </w:p>
        </w:tc>
        <w:tc>
          <w:tcPr>
            <w:tcW w:w="216" w:type="pct"/>
            <w:shd w:val="clear" w:color="auto" w:fill="D9D9D9" w:themeFill="background1" w:themeFillShade="D9"/>
          </w:tcPr>
          <w:p w14:paraId="2A49BA45" w14:textId="40E05EF5" w:rsidR="00F941D2" w:rsidRPr="004F1F0C" w:rsidRDefault="008E02B8" w:rsidP="0058403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72</w:t>
            </w:r>
          </w:p>
        </w:tc>
      </w:tr>
    </w:tbl>
    <w:p w14:paraId="7AECB693" w14:textId="77777777" w:rsidR="004013E3" w:rsidRDefault="004013E3" w:rsidP="007863C1">
      <w:pPr>
        <w:pStyle w:val="114"/>
        <w:rPr>
          <w:rFonts w:ascii="Times New Roman" w:hAnsi="Times New Roman"/>
        </w:rPr>
        <w:sectPr w:rsidR="004013E3" w:rsidSect="00502F97">
          <w:headerReference w:type="even" r:id="rId11"/>
          <w:headerReference w:type="default" r:id="rId12"/>
          <w:pgSz w:w="11906" w:h="16838"/>
          <w:pgMar w:top="1134" w:right="567" w:bottom="1134" w:left="1701" w:header="709" w:footer="709" w:gutter="0"/>
          <w:cols w:space="708"/>
          <w:docGrid w:linePitch="360"/>
        </w:sectPr>
      </w:pPr>
    </w:p>
    <w:p w14:paraId="7EC4B882" w14:textId="786F1BB9" w:rsidR="00C63897" w:rsidRPr="00782EFC" w:rsidRDefault="00C63897" w:rsidP="007863C1">
      <w:pPr>
        <w:pStyle w:val="114"/>
        <w:rPr>
          <w:rFonts w:ascii="Times New Roman" w:hAnsi="Times New Roman"/>
        </w:rPr>
      </w:pPr>
      <w:bookmarkStart w:id="21" w:name="_Toc162370394"/>
      <w:r w:rsidRPr="00782EFC">
        <w:rPr>
          <w:rFonts w:ascii="Times New Roman" w:hAnsi="Times New Roman"/>
        </w:rPr>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20"/>
      <w:r w:rsidR="00782EFC">
        <w:rPr>
          <w:rFonts w:ascii="Times New Roman" w:hAnsi="Times New Roman"/>
        </w:rPr>
        <w:t>профессионального модуля</w:t>
      </w:r>
      <w:bookmarkEnd w:id="21"/>
    </w:p>
    <w:tbl>
      <w:tblPr>
        <w:tblW w:w="15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7088"/>
        <w:gridCol w:w="1984"/>
        <w:gridCol w:w="2541"/>
      </w:tblGrid>
      <w:tr w:rsidR="004013E3" w:rsidRPr="009A6826" w14:paraId="65450A50" w14:textId="28C8F7E9" w:rsidTr="00E13288">
        <w:trPr>
          <w:trHeight w:val="903"/>
        </w:trPr>
        <w:tc>
          <w:tcPr>
            <w:tcW w:w="3397" w:type="dxa"/>
            <w:vAlign w:val="center"/>
          </w:tcPr>
          <w:p w14:paraId="5BE74591" w14:textId="0396E710" w:rsidR="004013E3" w:rsidRPr="00C63897" w:rsidRDefault="004013E3" w:rsidP="00C63897">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7088" w:type="dxa"/>
            <w:vAlign w:val="center"/>
          </w:tcPr>
          <w:p w14:paraId="5264AC8F" w14:textId="3CD43522" w:rsidR="004013E3" w:rsidRPr="00C63897" w:rsidRDefault="00F607EF" w:rsidP="00C63897">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004013E3" w:rsidRPr="00C63897">
              <w:rPr>
                <w:rFonts w:ascii="Times New Roman" w:eastAsia="Times New Roman" w:hAnsi="Times New Roman" w:cs="Times New Roman"/>
                <w:b/>
                <w:bCs/>
                <w:lang w:eastAsia="ru-RU"/>
              </w:rPr>
              <w:t>одержание учебного материала, практически</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и лабораторны</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занятия</w:t>
            </w:r>
            <w:r w:rsidR="004013E3" w:rsidRPr="007D6F5E">
              <w:rPr>
                <w:rFonts w:ascii="Times New Roman" w:eastAsia="Times New Roman" w:hAnsi="Times New Roman" w:cs="Times New Roman"/>
                <w:b/>
                <w:bCs/>
                <w:color w:val="000000" w:themeColor="text1"/>
                <w:lang w:eastAsia="ru-RU"/>
              </w:rPr>
              <w:t xml:space="preserve">, </w:t>
            </w:r>
            <w:r w:rsidR="004013E3" w:rsidRPr="007D6F5E">
              <w:rPr>
                <w:rFonts w:ascii="Times New Roman" w:eastAsia="Times New Roman" w:hAnsi="Times New Roman" w:cs="Times New Roman"/>
                <w:i/>
                <w:iCs/>
                <w:color w:val="000000" w:themeColor="text1"/>
                <w:lang w:eastAsia="ru-RU"/>
              </w:rPr>
              <w:t>курсовая работа (проект)</w:t>
            </w:r>
          </w:p>
        </w:tc>
        <w:tc>
          <w:tcPr>
            <w:tcW w:w="1984" w:type="dxa"/>
          </w:tcPr>
          <w:p w14:paraId="1D428FE8" w14:textId="501A4860" w:rsidR="004013E3" w:rsidRDefault="004013E3" w:rsidP="00C63897">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ак.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r w:rsidRPr="0092473B">
              <w:rPr>
                <w:rFonts w:ascii="Times New Roman" w:hAnsi="Times New Roman"/>
                <w:b/>
                <w:bCs/>
                <w:sz w:val="24"/>
                <w:szCs w:val="24"/>
              </w:rPr>
              <w:t>ак. ч.</w:t>
            </w:r>
          </w:p>
        </w:tc>
        <w:tc>
          <w:tcPr>
            <w:tcW w:w="2541" w:type="dxa"/>
          </w:tcPr>
          <w:p w14:paraId="40DB66E8" w14:textId="50B53701" w:rsidR="004013E3" w:rsidRPr="009A6826" w:rsidRDefault="004013E3" w:rsidP="00C63897">
            <w:pPr>
              <w:suppressAutoHyphens/>
              <w:jc w:val="center"/>
              <w:rPr>
                <w:rFonts w:ascii="Times New Roman" w:hAnsi="Times New Roman"/>
                <w:b/>
                <w:bCs/>
                <w:sz w:val="24"/>
                <w:szCs w:val="24"/>
              </w:rPr>
            </w:pPr>
            <w:r w:rsidRPr="009A6826">
              <w:rPr>
                <w:rFonts w:ascii="Times New Roman" w:hAnsi="Times New Roman"/>
                <w:b/>
                <w:bCs/>
                <w:sz w:val="24"/>
                <w:szCs w:val="24"/>
              </w:rPr>
              <w:t>Коды компетенций, формированию которых способствует элемент программы</w:t>
            </w:r>
          </w:p>
        </w:tc>
      </w:tr>
      <w:tr w:rsidR="004013E3" w:rsidRPr="00C80CE8" w14:paraId="27A7D360" w14:textId="3C07B423" w:rsidTr="00E13288">
        <w:tc>
          <w:tcPr>
            <w:tcW w:w="10485" w:type="dxa"/>
            <w:gridSpan w:val="2"/>
          </w:tcPr>
          <w:p w14:paraId="24A98006" w14:textId="5095DD87" w:rsidR="004013E3" w:rsidRPr="00C80CE8" w:rsidRDefault="004013E3" w:rsidP="006D1212">
            <w:pPr>
              <w:rPr>
                <w:rFonts w:ascii="Times New Roman" w:eastAsia="Times New Roman" w:hAnsi="Times New Roman" w:cs="Times New Roman"/>
                <w:i/>
                <w:sz w:val="24"/>
                <w:szCs w:val="24"/>
                <w:lang w:eastAsia="ru-RU"/>
              </w:rPr>
            </w:pPr>
            <w:bookmarkStart w:id="22" w:name="_Hlk156226944"/>
            <w:r w:rsidRPr="00C80CE8">
              <w:rPr>
                <w:rFonts w:ascii="Times New Roman" w:eastAsia="Times New Roman" w:hAnsi="Times New Roman" w:cs="Times New Roman"/>
                <w:b/>
                <w:bCs/>
                <w:sz w:val="24"/>
                <w:szCs w:val="24"/>
                <w:lang w:eastAsia="ru-RU"/>
              </w:rPr>
              <w:t xml:space="preserve">Раздел </w:t>
            </w:r>
            <w:r w:rsidR="006D1212" w:rsidRPr="00C80CE8">
              <w:rPr>
                <w:rFonts w:ascii="Times New Roman" w:eastAsia="Times New Roman" w:hAnsi="Times New Roman" w:cs="Times New Roman"/>
                <w:b/>
                <w:bCs/>
                <w:sz w:val="24"/>
                <w:szCs w:val="24"/>
                <w:lang w:eastAsia="ru-RU"/>
              </w:rPr>
              <w:t xml:space="preserve">1. </w:t>
            </w:r>
            <w:r w:rsidR="00C1418A" w:rsidRPr="00C80CE8">
              <w:rPr>
                <w:rFonts w:ascii="Times New Roman" w:hAnsi="Times New Roman" w:cs="Times New Roman"/>
                <w:b/>
                <w:bCs/>
                <w:sz w:val="24"/>
                <w:szCs w:val="24"/>
              </w:rPr>
              <w:t>Организация торгово-сбытовой деятельности на внутреннем и внешнем рынках</w:t>
            </w:r>
          </w:p>
        </w:tc>
        <w:tc>
          <w:tcPr>
            <w:tcW w:w="1984" w:type="dxa"/>
          </w:tcPr>
          <w:p w14:paraId="5800C274" w14:textId="20605CC3" w:rsidR="004013E3" w:rsidRPr="00C80CE8" w:rsidRDefault="00C1418A" w:rsidP="00C1418A">
            <w:pPr>
              <w:jc w:val="cente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96</w:t>
            </w:r>
          </w:p>
        </w:tc>
        <w:tc>
          <w:tcPr>
            <w:tcW w:w="2541" w:type="dxa"/>
          </w:tcPr>
          <w:p w14:paraId="0E968519" w14:textId="77777777" w:rsidR="004013E3" w:rsidRPr="00C80CE8" w:rsidRDefault="004013E3" w:rsidP="00C63897">
            <w:pPr>
              <w:rPr>
                <w:rFonts w:ascii="Times New Roman" w:eastAsia="Times New Roman" w:hAnsi="Times New Roman" w:cs="Times New Roman"/>
                <w:b/>
                <w:bCs/>
                <w:sz w:val="24"/>
                <w:szCs w:val="24"/>
                <w:lang w:eastAsia="ru-RU"/>
              </w:rPr>
            </w:pPr>
          </w:p>
        </w:tc>
      </w:tr>
      <w:tr w:rsidR="004013E3" w:rsidRPr="00C80CE8" w14:paraId="757A6CFE" w14:textId="3F7CD684" w:rsidTr="00E13288">
        <w:trPr>
          <w:trHeight w:val="20"/>
        </w:trPr>
        <w:tc>
          <w:tcPr>
            <w:tcW w:w="10485" w:type="dxa"/>
            <w:gridSpan w:val="2"/>
          </w:tcPr>
          <w:p w14:paraId="6C64E057" w14:textId="2D2F64EF" w:rsidR="004013E3" w:rsidRPr="00C80CE8" w:rsidRDefault="004013E3" w:rsidP="006D1212">
            <w:pPr>
              <w:rPr>
                <w:rFonts w:ascii="Times New Roman" w:eastAsia="Times New Roman" w:hAnsi="Times New Roman" w:cs="Times New Roman"/>
                <w:i/>
                <w:sz w:val="24"/>
                <w:szCs w:val="24"/>
                <w:lang w:eastAsia="ru-RU"/>
              </w:rPr>
            </w:pPr>
            <w:r w:rsidRPr="00C80CE8">
              <w:rPr>
                <w:rFonts w:ascii="Times New Roman" w:eastAsia="Times New Roman" w:hAnsi="Times New Roman" w:cs="Times New Roman"/>
                <w:b/>
                <w:bCs/>
                <w:sz w:val="24"/>
                <w:szCs w:val="24"/>
                <w:lang w:eastAsia="ru-RU"/>
              </w:rPr>
              <w:t xml:space="preserve">МДК </w:t>
            </w:r>
            <w:r w:rsidR="005A6F84" w:rsidRPr="00C80CE8">
              <w:rPr>
                <w:rFonts w:ascii="Times New Roman" w:hAnsi="Times New Roman" w:cs="Times New Roman"/>
                <w:b/>
                <w:sz w:val="24"/>
                <w:szCs w:val="24"/>
              </w:rPr>
              <w:t>0</w:t>
            </w:r>
            <w:r w:rsidR="006D1212" w:rsidRPr="00C80CE8">
              <w:rPr>
                <w:rFonts w:ascii="Times New Roman" w:hAnsi="Times New Roman" w:cs="Times New Roman"/>
                <w:b/>
                <w:sz w:val="24"/>
                <w:szCs w:val="24"/>
              </w:rPr>
              <w:t>1</w:t>
            </w:r>
            <w:r w:rsidR="005A6F84" w:rsidRPr="00C80CE8">
              <w:rPr>
                <w:rFonts w:ascii="Times New Roman" w:hAnsi="Times New Roman" w:cs="Times New Roman"/>
                <w:b/>
                <w:sz w:val="24"/>
                <w:szCs w:val="24"/>
              </w:rPr>
              <w:t xml:space="preserve">.01 </w:t>
            </w:r>
            <w:r w:rsidR="006D1212" w:rsidRPr="00C80CE8">
              <w:rPr>
                <w:rFonts w:ascii="Times New Roman" w:hAnsi="Times New Roman" w:cs="Times New Roman"/>
                <w:b/>
                <w:sz w:val="24"/>
                <w:szCs w:val="24"/>
              </w:rPr>
              <w:t>Организация торгово -сбытовой деятельности на внутреннем и внешнем рынках</w:t>
            </w:r>
          </w:p>
        </w:tc>
        <w:tc>
          <w:tcPr>
            <w:tcW w:w="1984" w:type="dxa"/>
          </w:tcPr>
          <w:p w14:paraId="59B6595A" w14:textId="137DB0DF" w:rsidR="004013E3" w:rsidRPr="00C80CE8" w:rsidRDefault="00DD7DAD" w:rsidP="006363E1">
            <w:pPr>
              <w:jc w:val="cente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70</w:t>
            </w:r>
          </w:p>
        </w:tc>
        <w:tc>
          <w:tcPr>
            <w:tcW w:w="2541" w:type="dxa"/>
          </w:tcPr>
          <w:p w14:paraId="333E55E7" w14:textId="77777777" w:rsidR="004013E3" w:rsidRPr="00C80CE8" w:rsidRDefault="004013E3" w:rsidP="00C63897">
            <w:pPr>
              <w:rPr>
                <w:rFonts w:ascii="Times New Roman" w:eastAsia="Times New Roman" w:hAnsi="Times New Roman" w:cs="Times New Roman"/>
                <w:b/>
                <w:bCs/>
                <w:sz w:val="24"/>
                <w:szCs w:val="24"/>
                <w:lang w:eastAsia="ru-RU"/>
              </w:rPr>
            </w:pPr>
          </w:p>
        </w:tc>
      </w:tr>
      <w:bookmarkEnd w:id="22"/>
      <w:tr w:rsidR="00091AC8" w:rsidRPr="00C80CE8" w14:paraId="3BC267E8" w14:textId="7972517C" w:rsidTr="00E13288">
        <w:tc>
          <w:tcPr>
            <w:tcW w:w="3397" w:type="dxa"/>
            <w:vMerge w:val="restart"/>
          </w:tcPr>
          <w:p w14:paraId="74B44642" w14:textId="1F81D4CA"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Тема 1.1 </w:t>
            </w:r>
            <w:r w:rsidRPr="00B9009B">
              <w:rPr>
                <w:rFonts w:ascii="Times New Roman" w:hAnsi="Times New Roman"/>
                <w:b/>
                <w:sz w:val="24"/>
                <w:szCs w:val="24"/>
              </w:rPr>
              <w:t>Сущность коммерческой деятельности и основные виды коммерческой информации</w:t>
            </w:r>
          </w:p>
        </w:tc>
        <w:tc>
          <w:tcPr>
            <w:tcW w:w="7088" w:type="dxa"/>
          </w:tcPr>
          <w:p w14:paraId="42F837A8" w14:textId="77777777" w:rsidR="00091AC8" w:rsidRPr="00C80CE8" w:rsidRDefault="00091AC8" w:rsidP="00091AC8">
            <w:pPr>
              <w:rPr>
                <w:rFonts w:ascii="Times New Roman" w:eastAsia="Times New Roman" w:hAnsi="Times New Roman" w:cs="Times New Roman"/>
                <w:b/>
                <w:sz w:val="24"/>
                <w:szCs w:val="24"/>
                <w:lang w:eastAsia="ru-RU"/>
              </w:rPr>
            </w:pPr>
            <w:r w:rsidRPr="00C80CE8">
              <w:rPr>
                <w:rFonts w:ascii="Times New Roman" w:eastAsia="Times New Roman" w:hAnsi="Times New Roman" w:cs="Times New Roman"/>
                <w:b/>
                <w:bCs/>
                <w:sz w:val="24"/>
                <w:szCs w:val="24"/>
                <w:lang w:eastAsia="ru-RU"/>
              </w:rPr>
              <w:t xml:space="preserve">Содержание </w:t>
            </w:r>
          </w:p>
        </w:tc>
        <w:tc>
          <w:tcPr>
            <w:tcW w:w="1984" w:type="dxa"/>
          </w:tcPr>
          <w:p w14:paraId="550C64C8" w14:textId="01257DB8" w:rsidR="00091AC8" w:rsidRPr="00C80CE8" w:rsidRDefault="00091AC8" w:rsidP="00091AC8">
            <w:pPr>
              <w:jc w:val="center"/>
              <w:rPr>
                <w:rFonts w:ascii="Times New Roman" w:eastAsia="Times New Roman" w:hAnsi="Times New Roman" w:cs="Times New Roman"/>
                <w:bCs/>
                <w:sz w:val="24"/>
                <w:szCs w:val="24"/>
                <w:lang w:eastAsia="ru-RU"/>
              </w:rPr>
            </w:pPr>
            <w:r w:rsidRPr="00C80CE8">
              <w:rPr>
                <w:rFonts w:ascii="Times New Roman" w:eastAsia="Times New Roman" w:hAnsi="Times New Roman" w:cs="Times New Roman"/>
                <w:bCs/>
                <w:sz w:val="24"/>
                <w:szCs w:val="24"/>
                <w:lang w:eastAsia="ru-RU"/>
              </w:rPr>
              <w:t>6/4</w:t>
            </w:r>
          </w:p>
        </w:tc>
        <w:tc>
          <w:tcPr>
            <w:tcW w:w="2541" w:type="dxa"/>
            <w:vMerge w:val="restart"/>
          </w:tcPr>
          <w:p w14:paraId="2D76C2B1" w14:textId="29142351"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5E7D93A" w14:textId="397BB4D2"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1AD08B2" w14:textId="143E9339" w:rsidR="00091AC8" w:rsidRPr="00C80CE8" w:rsidRDefault="00091AC8" w:rsidP="00091AC8">
            <w:pPr>
              <w:rPr>
                <w:rFonts w:ascii="Times New Roman" w:eastAsia="Times New Roman" w:hAnsi="Times New Roman" w:cs="Times New Roman"/>
                <w:b/>
                <w:bCs/>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05762D8D" w14:textId="563357E0" w:rsidTr="00E13288">
        <w:trPr>
          <w:trHeight w:val="396"/>
        </w:trPr>
        <w:tc>
          <w:tcPr>
            <w:tcW w:w="3397" w:type="dxa"/>
            <w:vMerge/>
          </w:tcPr>
          <w:p w14:paraId="2C1903F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6B964DB" w14:textId="73402EA2" w:rsidR="00091AC8" w:rsidRPr="00C80CE8" w:rsidRDefault="00091AC8" w:rsidP="00091AC8">
            <w:pPr>
              <w:pStyle w:val="a4"/>
              <w:numPr>
                <w:ilvl w:val="0"/>
                <w:numId w:val="13"/>
              </w:numPr>
              <w:tabs>
                <w:tab w:val="left" w:pos="282"/>
              </w:tabs>
              <w:suppressAutoHyphens/>
              <w:ind w:left="0" w:firstLine="0"/>
              <w:jc w:val="both"/>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Понятие и значение информации в торгово-сбытовой деятельности</w:t>
            </w:r>
          </w:p>
        </w:tc>
        <w:tc>
          <w:tcPr>
            <w:tcW w:w="1984" w:type="dxa"/>
            <w:vMerge w:val="restart"/>
          </w:tcPr>
          <w:p w14:paraId="61343C18" w14:textId="08CA4B0F" w:rsidR="00091AC8" w:rsidRPr="00C80CE8" w:rsidRDefault="00091AC8" w:rsidP="00091AC8">
            <w:pPr>
              <w:suppressAutoHyphens/>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2</w:t>
            </w:r>
          </w:p>
        </w:tc>
        <w:tc>
          <w:tcPr>
            <w:tcW w:w="2541" w:type="dxa"/>
            <w:vMerge/>
          </w:tcPr>
          <w:p w14:paraId="0ABF0398"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28E84B73" w14:textId="77777777" w:rsidTr="00E13288">
        <w:trPr>
          <w:trHeight w:val="396"/>
        </w:trPr>
        <w:tc>
          <w:tcPr>
            <w:tcW w:w="3397" w:type="dxa"/>
            <w:vMerge/>
          </w:tcPr>
          <w:p w14:paraId="06F42F2E"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60C2AE1B" w14:textId="39ED3383" w:rsidR="00091AC8" w:rsidRPr="00C80CE8" w:rsidRDefault="00091AC8" w:rsidP="00091AC8">
            <w:pPr>
              <w:pStyle w:val="a4"/>
              <w:numPr>
                <w:ilvl w:val="0"/>
                <w:numId w:val="13"/>
              </w:numPr>
              <w:tabs>
                <w:tab w:val="left" w:pos="282"/>
              </w:tabs>
              <w:suppressAutoHyphens/>
              <w:ind w:left="0" w:firstLine="0"/>
              <w:jc w:val="both"/>
              <w:rPr>
                <w:rFonts w:ascii="Times New Roman" w:hAnsi="Times New Roman" w:cs="Times New Roman"/>
                <w:sz w:val="24"/>
                <w:szCs w:val="24"/>
              </w:rPr>
            </w:pPr>
            <w:r w:rsidRPr="00C80CE8">
              <w:rPr>
                <w:rFonts w:ascii="Times New Roman" w:hAnsi="Times New Roman" w:cs="Times New Roman"/>
                <w:sz w:val="24"/>
                <w:szCs w:val="24"/>
              </w:rPr>
              <w:t>Классификация, источники информации</w:t>
            </w:r>
          </w:p>
        </w:tc>
        <w:tc>
          <w:tcPr>
            <w:tcW w:w="1984" w:type="dxa"/>
            <w:vMerge/>
          </w:tcPr>
          <w:p w14:paraId="279E3D11" w14:textId="77777777" w:rsidR="00091AC8" w:rsidRPr="00C80CE8" w:rsidRDefault="00091AC8" w:rsidP="00091AC8">
            <w:pPr>
              <w:suppressAutoHyphens/>
              <w:jc w:val="center"/>
              <w:rPr>
                <w:rFonts w:ascii="Times New Roman" w:eastAsia="Times New Roman" w:hAnsi="Times New Roman" w:cs="Times New Roman"/>
                <w:sz w:val="24"/>
                <w:szCs w:val="24"/>
                <w:lang w:eastAsia="ru-RU"/>
              </w:rPr>
            </w:pPr>
          </w:p>
        </w:tc>
        <w:tc>
          <w:tcPr>
            <w:tcW w:w="2541" w:type="dxa"/>
            <w:vMerge/>
          </w:tcPr>
          <w:p w14:paraId="7C99874B"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459AB2DC" w14:textId="77777777" w:rsidTr="00E13288">
        <w:trPr>
          <w:trHeight w:val="396"/>
        </w:trPr>
        <w:tc>
          <w:tcPr>
            <w:tcW w:w="3397" w:type="dxa"/>
            <w:vMerge/>
          </w:tcPr>
          <w:p w14:paraId="49C6F0A8"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700B35BE" w14:textId="5144C487" w:rsidR="00091AC8" w:rsidRPr="00C80CE8" w:rsidRDefault="00091AC8" w:rsidP="00091AC8">
            <w:pPr>
              <w:pStyle w:val="a4"/>
              <w:numPr>
                <w:ilvl w:val="0"/>
                <w:numId w:val="13"/>
              </w:numPr>
              <w:tabs>
                <w:tab w:val="left" w:pos="282"/>
              </w:tabs>
              <w:suppressAutoHyphens/>
              <w:ind w:left="0" w:firstLine="0"/>
              <w:jc w:val="both"/>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 xml:space="preserve">Информация о покупателях, мотивах покупок, требованиях к товару. </w:t>
            </w:r>
          </w:p>
        </w:tc>
        <w:tc>
          <w:tcPr>
            <w:tcW w:w="1984" w:type="dxa"/>
            <w:vMerge/>
          </w:tcPr>
          <w:p w14:paraId="7919BC9F"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c>
          <w:tcPr>
            <w:tcW w:w="2541" w:type="dxa"/>
            <w:vMerge/>
          </w:tcPr>
          <w:p w14:paraId="6B6610AD"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6E064283" w14:textId="77777777" w:rsidTr="00E13288">
        <w:trPr>
          <w:trHeight w:val="396"/>
        </w:trPr>
        <w:tc>
          <w:tcPr>
            <w:tcW w:w="3397" w:type="dxa"/>
            <w:vMerge/>
          </w:tcPr>
          <w:p w14:paraId="0449978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16462F8B" w14:textId="7E5D6E08" w:rsidR="00091AC8" w:rsidRPr="00C80CE8" w:rsidRDefault="00091AC8" w:rsidP="00091AC8">
            <w:pPr>
              <w:pStyle w:val="a4"/>
              <w:numPr>
                <w:ilvl w:val="0"/>
                <w:numId w:val="13"/>
              </w:numPr>
              <w:tabs>
                <w:tab w:val="left" w:pos="282"/>
              </w:tabs>
              <w:suppressAutoHyphens/>
              <w:ind w:left="0" w:firstLine="0"/>
              <w:jc w:val="both"/>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Комплексный подход к формированию информации.</w:t>
            </w:r>
          </w:p>
        </w:tc>
        <w:tc>
          <w:tcPr>
            <w:tcW w:w="1984" w:type="dxa"/>
            <w:vMerge/>
          </w:tcPr>
          <w:p w14:paraId="1D9AAEC1"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c>
          <w:tcPr>
            <w:tcW w:w="2541" w:type="dxa"/>
            <w:vMerge/>
          </w:tcPr>
          <w:p w14:paraId="522EF1FC"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0C191403" w14:textId="5CF9A22D" w:rsidTr="00E13288">
        <w:trPr>
          <w:trHeight w:val="20"/>
        </w:trPr>
        <w:tc>
          <w:tcPr>
            <w:tcW w:w="3397" w:type="dxa"/>
            <w:vMerge/>
          </w:tcPr>
          <w:p w14:paraId="21BE222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1631519E" w14:textId="77777777" w:rsidR="00091AC8" w:rsidRPr="00C80CE8" w:rsidRDefault="00091AC8" w:rsidP="00091AC8">
            <w:pPr>
              <w:suppressAutoHyphens/>
              <w:contextualSpacing/>
              <w:jc w:val="both"/>
              <w:rPr>
                <w:rFonts w:ascii="Times New Roman" w:eastAsia="Times New Roman" w:hAnsi="Times New Roman" w:cs="Times New Roman"/>
                <w:b/>
                <w:sz w:val="24"/>
                <w:szCs w:val="24"/>
                <w:lang w:eastAsia="ru-RU"/>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Pr>
          <w:p w14:paraId="0B3F189F" w14:textId="541F1C58" w:rsidR="00091AC8" w:rsidRPr="00C80CE8" w:rsidRDefault="00091AC8" w:rsidP="00091AC8">
            <w:pPr>
              <w:suppressAutoHyphens/>
              <w:jc w:val="center"/>
              <w:rPr>
                <w:rFonts w:ascii="Times New Roman" w:eastAsia="Times New Roman" w:hAnsi="Times New Roman" w:cs="Times New Roman"/>
                <w:bCs/>
                <w:sz w:val="24"/>
                <w:szCs w:val="24"/>
                <w:lang w:eastAsia="ru-RU"/>
              </w:rPr>
            </w:pPr>
            <w:r w:rsidRPr="00C80CE8">
              <w:rPr>
                <w:rFonts w:ascii="Times New Roman" w:eastAsia="Times New Roman" w:hAnsi="Times New Roman" w:cs="Times New Roman"/>
                <w:bCs/>
                <w:sz w:val="24"/>
                <w:szCs w:val="24"/>
                <w:lang w:eastAsia="ru-RU"/>
              </w:rPr>
              <w:t>4/4</w:t>
            </w:r>
          </w:p>
        </w:tc>
        <w:tc>
          <w:tcPr>
            <w:tcW w:w="2541" w:type="dxa"/>
            <w:vMerge/>
          </w:tcPr>
          <w:p w14:paraId="6FCF8EE2" w14:textId="77777777" w:rsidR="00091AC8" w:rsidRPr="00C80CE8" w:rsidRDefault="00091AC8" w:rsidP="00091AC8">
            <w:pPr>
              <w:suppressAutoHyphens/>
              <w:jc w:val="both"/>
              <w:rPr>
                <w:rFonts w:ascii="Times New Roman" w:eastAsia="Times New Roman" w:hAnsi="Times New Roman" w:cs="Times New Roman"/>
                <w:b/>
                <w:bCs/>
                <w:sz w:val="24"/>
                <w:szCs w:val="24"/>
                <w:lang w:eastAsia="ru-RU"/>
              </w:rPr>
            </w:pPr>
          </w:p>
        </w:tc>
      </w:tr>
      <w:tr w:rsidR="00091AC8" w:rsidRPr="00C80CE8" w14:paraId="18D4EBDE" w14:textId="08A95B95" w:rsidTr="00E13288">
        <w:trPr>
          <w:trHeight w:val="204"/>
        </w:trPr>
        <w:tc>
          <w:tcPr>
            <w:tcW w:w="3397" w:type="dxa"/>
            <w:vMerge/>
          </w:tcPr>
          <w:p w14:paraId="3921782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40A56F0" w14:textId="0753EC5F" w:rsidR="00091AC8" w:rsidRPr="00C80CE8" w:rsidRDefault="00091AC8" w:rsidP="00091AC8">
            <w:pPr>
              <w:suppressAutoHyphens/>
              <w:contextualSpacing/>
              <w:jc w:val="both"/>
              <w:rPr>
                <w:rFonts w:ascii="Times New Roman" w:eastAsia="Times New Roman" w:hAnsi="Times New Roman" w:cs="Times New Roman"/>
                <w:iCs/>
                <w:sz w:val="24"/>
                <w:szCs w:val="24"/>
                <w:lang w:eastAsia="ru-RU"/>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w:t>
            </w:r>
            <w:r w:rsidRPr="00C80CE8">
              <w:rPr>
                <w:rFonts w:ascii="Times New Roman" w:hAnsi="Times New Roman" w:cs="Times New Roman"/>
                <w:b/>
                <w:bCs/>
                <w:sz w:val="24"/>
                <w:szCs w:val="24"/>
              </w:rPr>
              <w:t>1</w:t>
            </w:r>
            <w:r w:rsidRPr="00C80CE8">
              <w:rPr>
                <w:rFonts w:ascii="Times New Roman" w:hAnsi="Times New Roman" w:cs="Times New Roman"/>
                <w:bCs/>
                <w:sz w:val="24"/>
                <w:szCs w:val="24"/>
              </w:rPr>
              <w:t xml:space="preserve"> </w:t>
            </w:r>
            <w:r w:rsidRPr="00C80CE8">
              <w:rPr>
                <w:rFonts w:ascii="Times New Roman" w:eastAsia="+mj-ea" w:hAnsi="Times New Roman" w:cs="Times New Roman"/>
                <w:bCs/>
                <w:sz w:val="24"/>
                <w:szCs w:val="24"/>
              </w:rPr>
              <w:t>Изучение потенциальных возможностей торговой организации и ее конкурентного положения на рынке</w:t>
            </w:r>
          </w:p>
        </w:tc>
        <w:tc>
          <w:tcPr>
            <w:tcW w:w="1984" w:type="dxa"/>
          </w:tcPr>
          <w:p w14:paraId="326232F5" w14:textId="63E2BF80"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C80CE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w:t>
            </w:r>
          </w:p>
        </w:tc>
        <w:tc>
          <w:tcPr>
            <w:tcW w:w="2541" w:type="dxa"/>
            <w:vMerge/>
          </w:tcPr>
          <w:p w14:paraId="642B10C2"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79649863" w14:textId="77777777" w:rsidTr="00E13288">
        <w:trPr>
          <w:trHeight w:val="204"/>
        </w:trPr>
        <w:tc>
          <w:tcPr>
            <w:tcW w:w="3397" w:type="dxa"/>
            <w:vMerge/>
          </w:tcPr>
          <w:p w14:paraId="22FF9396"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41CDB3FD" w14:textId="306EFA81" w:rsidR="00091AC8" w:rsidRPr="00C80CE8" w:rsidRDefault="00091AC8" w:rsidP="00091AC8">
            <w:pPr>
              <w:suppressAutoHyphens/>
              <w:contextualSpacing/>
              <w:jc w:val="both"/>
              <w:rPr>
                <w:rFonts w:ascii="Times New Roman" w:hAnsi="Times New Roman" w:cs="Times New Roman"/>
                <w:b/>
                <w:bCs/>
                <w:color w:val="000000"/>
                <w:position w:val="5"/>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 2</w:t>
            </w:r>
            <w:r w:rsidRPr="00C80CE8">
              <w:rPr>
                <w:rFonts w:ascii="Times New Roman" w:hAnsi="Times New Roman" w:cs="Times New Roman"/>
                <w:b/>
                <w:bCs/>
                <w:sz w:val="24"/>
                <w:szCs w:val="24"/>
              </w:rPr>
              <w:t xml:space="preserve"> </w:t>
            </w:r>
            <w:r w:rsidRPr="00C80CE8">
              <w:rPr>
                <w:rFonts w:ascii="Times New Roman" w:eastAsia="+mj-ea" w:hAnsi="Times New Roman" w:cs="Times New Roman"/>
                <w:bCs/>
                <w:sz w:val="24"/>
                <w:szCs w:val="24"/>
              </w:rPr>
              <w:t>Формирование базы данных поставщиков на основе изучения потенциальных возможностей торговой организации</w:t>
            </w:r>
          </w:p>
        </w:tc>
        <w:tc>
          <w:tcPr>
            <w:tcW w:w="1984" w:type="dxa"/>
          </w:tcPr>
          <w:p w14:paraId="0B7ECA3A" w14:textId="0CD9863E"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Pr>
          <w:p w14:paraId="1A20DA54"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37B9E6B8" w14:textId="77777777" w:rsidTr="00E13288">
        <w:trPr>
          <w:trHeight w:val="204"/>
        </w:trPr>
        <w:tc>
          <w:tcPr>
            <w:tcW w:w="3397" w:type="dxa"/>
            <w:vMerge w:val="restart"/>
          </w:tcPr>
          <w:p w14:paraId="658895DE" w14:textId="6CD1217F"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Тема 1.2. </w:t>
            </w:r>
            <w:r w:rsidRPr="00552B15">
              <w:rPr>
                <w:rFonts w:ascii="Times New Roman" w:hAnsi="Times New Roman" w:cs="Times New Roman"/>
                <w:b/>
                <w:sz w:val="24"/>
                <w:szCs w:val="24"/>
              </w:rPr>
              <w:t>Развитие внешнего и внутреннего рынка</w:t>
            </w:r>
          </w:p>
        </w:tc>
        <w:tc>
          <w:tcPr>
            <w:tcW w:w="7088" w:type="dxa"/>
          </w:tcPr>
          <w:p w14:paraId="43EA4196" w14:textId="47EFFCDD" w:rsidR="00091AC8" w:rsidRPr="00C80CE8" w:rsidRDefault="00091AC8" w:rsidP="00091AC8">
            <w:pPr>
              <w:suppressAutoHyphens/>
              <w:jc w:val="both"/>
              <w:rPr>
                <w:rFonts w:ascii="Times New Roman" w:hAnsi="Times New Roman" w:cs="Times New Roman"/>
                <w:b/>
                <w:bCs/>
                <w:color w:val="000000"/>
                <w:position w:val="5"/>
                <w:sz w:val="24"/>
                <w:szCs w:val="24"/>
              </w:rPr>
            </w:pPr>
            <w:r w:rsidRPr="00C80CE8">
              <w:rPr>
                <w:rFonts w:ascii="Times New Roman" w:eastAsia="Times New Roman" w:hAnsi="Times New Roman" w:cs="Times New Roman"/>
                <w:b/>
                <w:bCs/>
                <w:sz w:val="24"/>
                <w:szCs w:val="24"/>
                <w:lang w:eastAsia="ru-RU"/>
              </w:rPr>
              <w:t>Содержание</w:t>
            </w:r>
          </w:p>
        </w:tc>
        <w:tc>
          <w:tcPr>
            <w:tcW w:w="1984" w:type="dxa"/>
          </w:tcPr>
          <w:p w14:paraId="0CE2EC77" w14:textId="20D61C32"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541" w:type="dxa"/>
            <w:vMerge w:val="restart"/>
          </w:tcPr>
          <w:p w14:paraId="54EC9EA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149030A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89643F4" w14:textId="7AA786C0" w:rsidR="00091AC8" w:rsidRPr="00C80CE8" w:rsidRDefault="00091AC8" w:rsidP="00091AC8">
            <w:pPr>
              <w:suppressAutoHyphens/>
              <w:jc w:val="both"/>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5417451B" w14:textId="77777777" w:rsidTr="00E13288">
        <w:trPr>
          <w:trHeight w:val="204"/>
        </w:trPr>
        <w:tc>
          <w:tcPr>
            <w:tcW w:w="3397" w:type="dxa"/>
            <w:vMerge/>
          </w:tcPr>
          <w:p w14:paraId="24428EC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286D168E" w14:textId="1F34617B" w:rsidR="00091AC8" w:rsidRPr="00C80CE8" w:rsidRDefault="00091AC8" w:rsidP="00A926C7">
            <w:pPr>
              <w:pStyle w:val="a4"/>
              <w:numPr>
                <w:ilvl w:val="0"/>
                <w:numId w:val="24"/>
              </w:numPr>
              <w:suppressAutoHyphens/>
              <w:ind w:left="318" w:hanging="284"/>
              <w:jc w:val="both"/>
              <w:rPr>
                <w:rFonts w:ascii="Times New Roman" w:eastAsia="Times New Roman" w:hAnsi="Times New Roman" w:cs="Times New Roman"/>
                <w:b/>
                <w:bCs/>
                <w:color w:val="000000" w:themeColor="text1"/>
                <w:sz w:val="24"/>
                <w:szCs w:val="24"/>
                <w:lang w:eastAsia="ru-RU"/>
              </w:rPr>
            </w:pPr>
            <w:r w:rsidRPr="00C80CE8">
              <w:rPr>
                <w:rFonts w:ascii="Times New Roman" w:hAnsi="Times New Roman" w:cs="Times New Roman"/>
                <w:color w:val="000000" w:themeColor="text1"/>
                <w:sz w:val="24"/>
                <w:szCs w:val="24"/>
              </w:rPr>
              <w:t>Состояние и перспективы развития рынка потребительских товаров и услуг.</w:t>
            </w:r>
          </w:p>
        </w:tc>
        <w:tc>
          <w:tcPr>
            <w:tcW w:w="1984" w:type="dxa"/>
            <w:vMerge w:val="restart"/>
          </w:tcPr>
          <w:p w14:paraId="7C071562" w14:textId="78222BEF" w:rsidR="00091AC8" w:rsidRPr="00C80CE8" w:rsidRDefault="00091AC8" w:rsidP="00091AC8">
            <w:pPr>
              <w:suppressAutoHyphens/>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2</w:t>
            </w:r>
          </w:p>
        </w:tc>
        <w:tc>
          <w:tcPr>
            <w:tcW w:w="2541" w:type="dxa"/>
            <w:vMerge/>
          </w:tcPr>
          <w:p w14:paraId="36CC3B9A"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10F74955" w14:textId="77777777" w:rsidTr="00E13288">
        <w:trPr>
          <w:trHeight w:val="204"/>
        </w:trPr>
        <w:tc>
          <w:tcPr>
            <w:tcW w:w="3397" w:type="dxa"/>
            <w:vMerge/>
          </w:tcPr>
          <w:p w14:paraId="76E2262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CDEF1BF" w14:textId="3018E7C4" w:rsidR="00091AC8" w:rsidRPr="00C80CE8" w:rsidRDefault="00091AC8" w:rsidP="00A926C7">
            <w:pPr>
              <w:pStyle w:val="a4"/>
              <w:numPr>
                <w:ilvl w:val="0"/>
                <w:numId w:val="24"/>
              </w:numPr>
              <w:suppressAutoHyphens/>
              <w:ind w:left="318" w:hanging="284"/>
              <w:jc w:val="both"/>
              <w:rPr>
                <w:rFonts w:ascii="Times New Roman" w:hAnsi="Times New Roman" w:cs="Times New Roman"/>
                <w:color w:val="000000" w:themeColor="text1"/>
                <w:sz w:val="24"/>
                <w:szCs w:val="24"/>
              </w:rPr>
            </w:pPr>
            <w:r w:rsidRPr="00C80CE8">
              <w:rPr>
                <w:rFonts w:ascii="Times New Roman" w:hAnsi="Times New Roman" w:cs="Times New Roman"/>
                <w:color w:val="000000" w:themeColor="text1"/>
                <w:sz w:val="24"/>
                <w:szCs w:val="24"/>
              </w:rPr>
              <w:t>Источники товарного предложения: состояние, тенденции изменения.</w:t>
            </w:r>
          </w:p>
        </w:tc>
        <w:tc>
          <w:tcPr>
            <w:tcW w:w="1984" w:type="dxa"/>
            <w:vMerge/>
          </w:tcPr>
          <w:p w14:paraId="6FED1A27" w14:textId="77777777" w:rsidR="00091AC8" w:rsidRPr="00C80CE8" w:rsidRDefault="00091AC8" w:rsidP="00091AC8">
            <w:pPr>
              <w:suppressAutoHyphens/>
              <w:jc w:val="center"/>
              <w:rPr>
                <w:rFonts w:ascii="Times New Roman" w:eastAsia="Times New Roman" w:hAnsi="Times New Roman" w:cs="Times New Roman"/>
                <w:sz w:val="24"/>
                <w:szCs w:val="24"/>
                <w:lang w:eastAsia="ru-RU"/>
              </w:rPr>
            </w:pPr>
          </w:p>
        </w:tc>
        <w:tc>
          <w:tcPr>
            <w:tcW w:w="2541" w:type="dxa"/>
            <w:vMerge/>
          </w:tcPr>
          <w:p w14:paraId="76114E57"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6E948C54" w14:textId="77777777" w:rsidTr="00E13288">
        <w:trPr>
          <w:trHeight w:val="204"/>
        </w:trPr>
        <w:tc>
          <w:tcPr>
            <w:tcW w:w="3397" w:type="dxa"/>
            <w:vMerge/>
          </w:tcPr>
          <w:p w14:paraId="334D53AA"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388F6A30" w14:textId="08B289FC" w:rsidR="00091AC8" w:rsidRPr="00C80CE8" w:rsidRDefault="00091AC8" w:rsidP="00091AC8">
            <w:pPr>
              <w:suppressAutoHyphens/>
              <w:jc w:val="both"/>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Pr>
          <w:p w14:paraId="70E98D93" w14:textId="27B689ED"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Pr>
          <w:p w14:paraId="4AE92DF2"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15983479" w14:textId="77777777" w:rsidTr="00E13288">
        <w:trPr>
          <w:trHeight w:val="204"/>
        </w:trPr>
        <w:tc>
          <w:tcPr>
            <w:tcW w:w="3397" w:type="dxa"/>
            <w:vMerge/>
          </w:tcPr>
          <w:p w14:paraId="1DA4092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3900D3E5" w14:textId="5E708DEE" w:rsidR="00091AC8" w:rsidRPr="00C80CE8" w:rsidRDefault="00091AC8" w:rsidP="00091AC8">
            <w:pPr>
              <w:suppressAutoHyphens/>
              <w:jc w:val="both"/>
              <w:rPr>
                <w:rFonts w:ascii="Times New Roman" w:hAnsi="Times New Roman" w:cs="Times New Roman"/>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w:t>
            </w:r>
            <w:r w:rsidRPr="00C80CE8">
              <w:rPr>
                <w:rFonts w:ascii="Times New Roman" w:hAnsi="Times New Roman" w:cs="Times New Roman"/>
                <w:b/>
                <w:bCs/>
                <w:sz w:val="24"/>
                <w:szCs w:val="24"/>
              </w:rPr>
              <w:t xml:space="preserve">3 </w:t>
            </w:r>
            <w:r w:rsidRPr="00C80CE8">
              <w:rPr>
                <w:rFonts w:ascii="Times New Roman" w:hAnsi="Times New Roman" w:cs="Times New Roman"/>
                <w:sz w:val="24"/>
                <w:szCs w:val="24"/>
              </w:rPr>
              <w:t>Изучение видов и разновидностей потребностей торгового предприятия. Решение задач на выявление потребностей и средства их удовлетворения.</w:t>
            </w:r>
          </w:p>
        </w:tc>
        <w:tc>
          <w:tcPr>
            <w:tcW w:w="1984" w:type="dxa"/>
          </w:tcPr>
          <w:p w14:paraId="6FCDDC25" w14:textId="01020BF7"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Pr>
          <w:p w14:paraId="47835D1E"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7719F81C" w14:textId="77777777" w:rsidTr="00E13288">
        <w:trPr>
          <w:trHeight w:val="204"/>
        </w:trPr>
        <w:tc>
          <w:tcPr>
            <w:tcW w:w="3397" w:type="dxa"/>
            <w:vMerge/>
          </w:tcPr>
          <w:p w14:paraId="3C5CEDEB"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420160E" w14:textId="79DDFB05" w:rsidR="00091AC8" w:rsidRPr="00C80CE8" w:rsidRDefault="00091AC8" w:rsidP="00091AC8">
            <w:pPr>
              <w:suppressAutoHyphens/>
              <w:jc w:val="both"/>
              <w:rPr>
                <w:rFonts w:ascii="Times New Roman" w:hAnsi="Times New Roman" w:cs="Times New Roman"/>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№4</w:t>
            </w:r>
            <w:r w:rsidRPr="00C80CE8">
              <w:rPr>
                <w:rFonts w:ascii="Times New Roman" w:hAnsi="Times New Roman" w:cs="Times New Roman"/>
                <w:sz w:val="24"/>
                <w:szCs w:val="24"/>
              </w:rPr>
              <w:t xml:space="preserve"> Установление запросов потребителей, удовлетворяемых организацией торговли, фирменных потребностей этой организации и её персонала.</w:t>
            </w:r>
          </w:p>
        </w:tc>
        <w:tc>
          <w:tcPr>
            <w:tcW w:w="1984" w:type="dxa"/>
          </w:tcPr>
          <w:p w14:paraId="6DFAEE13" w14:textId="4691AB31"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Pr>
          <w:p w14:paraId="4E8C4AAF"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4EBB51B2" w14:textId="670B53CC" w:rsidTr="00E13288">
        <w:trPr>
          <w:trHeight w:val="361"/>
        </w:trPr>
        <w:tc>
          <w:tcPr>
            <w:tcW w:w="3397" w:type="dxa"/>
            <w:vMerge w:val="restart"/>
          </w:tcPr>
          <w:p w14:paraId="20C88689" w14:textId="4D094651"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Тема 1.3 Маркетинговая деятельность</w:t>
            </w:r>
          </w:p>
        </w:tc>
        <w:tc>
          <w:tcPr>
            <w:tcW w:w="7088" w:type="dxa"/>
            <w:tcBorders>
              <w:top w:val="single" w:sz="4" w:space="0" w:color="auto"/>
              <w:left w:val="single" w:sz="4" w:space="0" w:color="auto"/>
              <w:bottom w:val="single" w:sz="4" w:space="0" w:color="auto"/>
              <w:right w:val="single" w:sz="4" w:space="0" w:color="auto"/>
            </w:tcBorders>
            <w:vAlign w:val="bottom"/>
          </w:tcPr>
          <w:p w14:paraId="47DDF4EF" w14:textId="77777777"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Содержание </w:t>
            </w:r>
          </w:p>
        </w:tc>
        <w:tc>
          <w:tcPr>
            <w:tcW w:w="1984" w:type="dxa"/>
            <w:tcBorders>
              <w:top w:val="single" w:sz="4" w:space="0" w:color="auto"/>
              <w:left w:val="single" w:sz="4" w:space="0" w:color="auto"/>
              <w:bottom w:val="single" w:sz="4" w:space="0" w:color="auto"/>
              <w:right w:val="single" w:sz="4" w:space="0" w:color="auto"/>
            </w:tcBorders>
          </w:tcPr>
          <w:p w14:paraId="30535E6D" w14:textId="1CDB64CB" w:rsidR="00091AC8" w:rsidRPr="00C80CE8" w:rsidRDefault="00091AC8" w:rsidP="00091AC8">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r w:rsidRPr="00C80CE8">
              <w:rPr>
                <w:rFonts w:ascii="Times New Roman" w:eastAsia="Times New Roman" w:hAnsi="Times New Roman" w:cs="Times New Roman"/>
                <w:bCs/>
                <w:sz w:val="24"/>
                <w:szCs w:val="24"/>
                <w:lang w:eastAsia="ru-RU"/>
              </w:rPr>
              <w:t>/</w:t>
            </w:r>
            <w:r>
              <w:rPr>
                <w:rFonts w:ascii="Times New Roman" w:eastAsia="Times New Roman" w:hAnsi="Times New Roman" w:cs="Times New Roman"/>
                <w:bCs/>
                <w:sz w:val="24"/>
                <w:szCs w:val="24"/>
                <w:lang w:eastAsia="ru-RU"/>
              </w:rPr>
              <w:t>2</w:t>
            </w:r>
          </w:p>
        </w:tc>
        <w:tc>
          <w:tcPr>
            <w:tcW w:w="2541" w:type="dxa"/>
            <w:vMerge w:val="restart"/>
            <w:tcBorders>
              <w:top w:val="single" w:sz="4" w:space="0" w:color="auto"/>
              <w:left w:val="single" w:sz="4" w:space="0" w:color="auto"/>
              <w:right w:val="single" w:sz="4" w:space="0" w:color="auto"/>
            </w:tcBorders>
          </w:tcPr>
          <w:p w14:paraId="23C435F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955F0AF"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89AA156" w14:textId="30FF41C4" w:rsidR="00091AC8" w:rsidRPr="00C80CE8" w:rsidRDefault="00091AC8" w:rsidP="00091AC8">
            <w:pPr>
              <w:rPr>
                <w:rFonts w:ascii="Times New Roman" w:eastAsia="Times New Roman" w:hAnsi="Times New Roman" w:cs="Times New Roman"/>
                <w:b/>
                <w:bCs/>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29ADF094" w14:textId="77777777" w:rsidTr="00E13288">
        <w:trPr>
          <w:trHeight w:val="361"/>
        </w:trPr>
        <w:tc>
          <w:tcPr>
            <w:tcW w:w="3397" w:type="dxa"/>
            <w:vMerge/>
          </w:tcPr>
          <w:p w14:paraId="67B4D10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vAlign w:val="bottom"/>
          </w:tcPr>
          <w:p w14:paraId="1EC4C15B" w14:textId="76D7E7A8" w:rsidR="00091AC8" w:rsidRPr="00C80CE8" w:rsidRDefault="00091AC8" w:rsidP="00A926C7">
            <w:pPr>
              <w:pStyle w:val="a4"/>
              <w:numPr>
                <w:ilvl w:val="0"/>
                <w:numId w:val="25"/>
              </w:numPr>
              <w:ind w:left="318" w:hanging="318"/>
              <w:rPr>
                <w:rFonts w:ascii="Times New Roman" w:eastAsia="Times New Roman" w:hAnsi="Times New Roman" w:cs="Times New Roman"/>
                <w:b/>
                <w:bCs/>
                <w:sz w:val="24"/>
                <w:szCs w:val="24"/>
                <w:lang w:eastAsia="ru-RU"/>
              </w:rPr>
            </w:pPr>
            <w:r w:rsidRPr="00C80CE8">
              <w:rPr>
                <w:rFonts w:ascii="Times New Roman" w:hAnsi="Times New Roman" w:cs="Times New Roman"/>
                <w:sz w:val="24"/>
                <w:szCs w:val="24"/>
              </w:rPr>
              <w:t>Потребности как объект маркетинговой деятельности: понятие, их характеристика.</w:t>
            </w:r>
          </w:p>
        </w:tc>
        <w:tc>
          <w:tcPr>
            <w:tcW w:w="1984" w:type="dxa"/>
            <w:vMerge w:val="restart"/>
            <w:tcBorders>
              <w:top w:val="single" w:sz="4" w:space="0" w:color="auto"/>
              <w:left w:val="single" w:sz="4" w:space="0" w:color="auto"/>
              <w:right w:val="single" w:sz="4" w:space="0" w:color="auto"/>
            </w:tcBorders>
          </w:tcPr>
          <w:p w14:paraId="7D3A8D88" w14:textId="7D8D474D" w:rsidR="00091AC8" w:rsidRPr="00C80CE8" w:rsidRDefault="00091AC8" w:rsidP="00091AC8">
            <w:pPr>
              <w:jc w:val="center"/>
              <w:rPr>
                <w:rFonts w:ascii="Times New Roman" w:eastAsia="Times New Roman" w:hAnsi="Times New Roman" w:cs="Times New Roman"/>
                <w:bCs/>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top w:val="single" w:sz="4" w:space="0" w:color="auto"/>
              <w:left w:val="single" w:sz="4" w:space="0" w:color="auto"/>
              <w:right w:val="single" w:sz="4" w:space="0" w:color="auto"/>
            </w:tcBorders>
          </w:tcPr>
          <w:p w14:paraId="4A549391" w14:textId="77777777" w:rsidR="00091AC8" w:rsidRPr="00C80CE8" w:rsidRDefault="00091AC8" w:rsidP="00091AC8">
            <w:pPr>
              <w:rPr>
                <w:rStyle w:val="afb"/>
                <w:i w:val="0"/>
                <w:sz w:val="24"/>
                <w:szCs w:val="24"/>
              </w:rPr>
            </w:pPr>
          </w:p>
        </w:tc>
      </w:tr>
      <w:tr w:rsidR="00091AC8" w:rsidRPr="00C80CE8" w14:paraId="614EB2E6" w14:textId="1F2C2D1F" w:rsidTr="00E13288">
        <w:trPr>
          <w:trHeight w:val="361"/>
        </w:trPr>
        <w:tc>
          <w:tcPr>
            <w:tcW w:w="3397" w:type="dxa"/>
            <w:vMerge/>
          </w:tcPr>
          <w:p w14:paraId="0339EDB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062177E" w14:textId="51D1C0A2" w:rsidR="00091AC8" w:rsidRPr="00C80CE8" w:rsidRDefault="00091AC8" w:rsidP="00A926C7">
            <w:pPr>
              <w:pStyle w:val="a4"/>
              <w:numPr>
                <w:ilvl w:val="0"/>
                <w:numId w:val="25"/>
              </w:numPr>
              <w:tabs>
                <w:tab w:val="left" w:pos="318"/>
              </w:tabs>
              <w:ind w:left="318" w:hanging="318"/>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 xml:space="preserve">Субъекты - носители разных видов и разновидностей потребностей. </w:t>
            </w:r>
          </w:p>
        </w:tc>
        <w:tc>
          <w:tcPr>
            <w:tcW w:w="1984" w:type="dxa"/>
            <w:vMerge/>
            <w:tcBorders>
              <w:left w:val="single" w:sz="4" w:space="0" w:color="auto"/>
              <w:right w:val="single" w:sz="4" w:space="0" w:color="auto"/>
            </w:tcBorders>
          </w:tcPr>
          <w:p w14:paraId="65EC1C22" w14:textId="0BC5D584"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CCBBFA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0F4ACCD" w14:textId="77777777" w:rsidTr="00E13288">
        <w:trPr>
          <w:trHeight w:val="361"/>
        </w:trPr>
        <w:tc>
          <w:tcPr>
            <w:tcW w:w="3397" w:type="dxa"/>
            <w:vMerge/>
          </w:tcPr>
          <w:p w14:paraId="0D13391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5819AEB" w14:textId="18DAECDA" w:rsidR="00091AC8" w:rsidRPr="00C80CE8" w:rsidRDefault="00091AC8" w:rsidP="00A926C7">
            <w:pPr>
              <w:pStyle w:val="a4"/>
              <w:numPr>
                <w:ilvl w:val="0"/>
                <w:numId w:val="25"/>
              </w:numPr>
              <w:tabs>
                <w:tab w:val="left" w:pos="318"/>
              </w:tabs>
              <w:ind w:left="318" w:hanging="318"/>
              <w:rPr>
                <w:rFonts w:ascii="Times New Roman" w:eastAsia="Times New Roman" w:hAnsi="Times New Roman" w:cs="Times New Roman"/>
                <w:sz w:val="24"/>
                <w:szCs w:val="24"/>
                <w:lang w:eastAsia="ru-RU"/>
              </w:rPr>
            </w:pPr>
            <w:r w:rsidRPr="00C80CE8">
              <w:rPr>
                <w:rFonts w:ascii="Times New Roman" w:hAnsi="Times New Roman" w:cs="Times New Roman"/>
                <w:color w:val="000000"/>
                <w:sz w:val="24"/>
                <w:szCs w:val="24"/>
              </w:rPr>
              <w:t>Понятие рыночной конъюнктуры, цели и методы ее анализа.</w:t>
            </w:r>
          </w:p>
        </w:tc>
        <w:tc>
          <w:tcPr>
            <w:tcW w:w="1984" w:type="dxa"/>
            <w:vMerge/>
            <w:tcBorders>
              <w:left w:val="single" w:sz="4" w:space="0" w:color="auto"/>
              <w:right w:val="single" w:sz="4" w:space="0" w:color="auto"/>
            </w:tcBorders>
          </w:tcPr>
          <w:p w14:paraId="4820FD5E"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4A4CA6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6CDADA2" w14:textId="77777777" w:rsidTr="00E13288">
        <w:trPr>
          <w:trHeight w:val="361"/>
        </w:trPr>
        <w:tc>
          <w:tcPr>
            <w:tcW w:w="3397" w:type="dxa"/>
            <w:vMerge/>
          </w:tcPr>
          <w:p w14:paraId="4226ECC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A56B874" w14:textId="664C5161" w:rsidR="00091AC8" w:rsidRPr="00C80CE8" w:rsidRDefault="00091AC8" w:rsidP="00A926C7">
            <w:pPr>
              <w:pStyle w:val="a4"/>
              <w:numPr>
                <w:ilvl w:val="0"/>
                <w:numId w:val="25"/>
              </w:numPr>
              <w:tabs>
                <w:tab w:val="left" w:pos="318"/>
              </w:tabs>
              <w:ind w:left="318" w:hanging="318"/>
              <w:rPr>
                <w:rFonts w:ascii="Times New Roman" w:eastAsia="Times New Roman" w:hAnsi="Times New Roman" w:cs="Times New Roman"/>
                <w:sz w:val="24"/>
                <w:szCs w:val="24"/>
                <w:lang w:eastAsia="ru-RU"/>
              </w:rPr>
            </w:pPr>
            <w:r w:rsidRPr="00C80CE8">
              <w:rPr>
                <w:rFonts w:ascii="Times New Roman" w:hAnsi="Times New Roman" w:cs="Times New Roman"/>
                <w:color w:val="000000"/>
                <w:sz w:val="24"/>
                <w:szCs w:val="24"/>
              </w:rPr>
              <w:t>Оценка показателей конъюнктуры рынка</w:t>
            </w:r>
          </w:p>
        </w:tc>
        <w:tc>
          <w:tcPr>
            <w:tcW w:w="1984" w:type="dxa"/>
            <w:vMerge/>
            <w:tcBorders>
              <w:left w:val="single" w:sz="4" w:space="0" w:color="auto"/>
              <w:right w:val="single" w:sz="4" w:space="0" w:color="auto"/>
            </w:tcBorders>
          </w:tcPr>
          <w:p w14:paraId="1BEF2763"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0C6D45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43ECD0E" w14:textId="77777777" w:rsidTr="00E13288">
        <w:trPr>
          <w:trHeight w:val="361"/>
        </w:trPr>
        <w:tc>
          <w:tcPr>
            <w:tcW w:w="3397" w:type="dxa"/>
            <w:vMerge/>
          </w:tcPr>
          <w:p w14:paraId="798A93A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44F0738" w14:textId="550EE252" w:rsidR="00091AC8" w:rsidRPr="00C80CE8" w:rsidRDefault="00091AC8" w:rsidP="00091AC8">
            <w:pPr>
              <w:rPr>
                <w:rFonts w:ascii="Times New Roman" w:hAnsi="Times New Roman" w:cs="Times New Roman"/>
                <w:bCs/>
                <w:color w:val="000000"/>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76D4C6EF" w14:textId="4214AACA"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C80CE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5BE0A5A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AFC3702" w14:textId="77777777" w:rsidTr="00E13288">
        <w:trPr>
          <w:trHeight w:val="361"/>
        </w:trPr>
        <w:tc>
          <w:tcPr>
            <w:tcW w:w="3397" w:type="dxa"/>
            <w:vMerge/>
          </w:tcPr>
          <w:p w14:paraId="0CAA15D0"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4137E50" w14:textId="50730125" w:rsidR="00091AC8" w:rsidRPr="00C80CE8" w:rsidRDefault="00091AC8" w:rsidP="00091AC8">
            <w:pPr>
              <w:rPr>
                <w:rFonts w:ascii="Times New Roman" w:eastAsia="Times New Roman" w:hAnsi="Times New Roman" w:cs="Times New Roman"/>
                <w:b/>
                <w:bCs/>
                <w:sz w:val="24"/>
                <w:szCs w:val="24"/>
                <w:lang w:eastAsia="ru-RU"/>
              </w:rPr>
            </w:pPr>
            <w:r w:rsidRPr="00832440">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w:t>
            </w:r>
            <w:r w:rsidRPr="00832440">
              <w:rPr>
                <w:rFonts w:ascii="Times New Roman" w:hAnsi="Times New Roman" w:cs="Times New Roman"/>
                <w:b/>
                <w:sz w:val="24"/>
                <w:szCs w:val="24"/>
              </w:rPr>
              <w:t>5</w:t>
            </w:r>
            <w:r w:rsidRPr="00C80CE8">
              <w:rPr>
                <w:rFonts w:ascii="Times New Roman" w:hAnsi="Times New Roman" w:cs="Times New Roman"/>
                <w:sz w:val="24"/>
                <w:szCs w:val="24"/>
              </w:rPr>
              <w:t xml:space="preserve"> </w:t>
            </w:r>
            <w:r w:rsidRPr="00C80CE8">
              <w:rPr>
                <w:rFonts w:ascii="Times New Roman" w:hAnsi="Times New Roman" w:cs="Times New Roman"/>
                <w:color w:val="000000"/>
                <w:sz w:val="24"/>
                <w:szCs w:val="24"/>
              </w:rPr>
              <w:t xml:space="preserve">Расчет показателей конъюнктуры рынка: спрос, предложение, цена, запасы, емкость рынка. </w:t>
            </w:r>
          </w:p>
        </w:tc>
        <w:tc>
          <w:tcPr>
            <w:tcW w:w="1984" w:type="dxa"/>
            <w:tcBorders>
              <w:top w:val="single" w:sz="4" w:space="0" w:color="auto"/>
              <w:left w:val="single" w:sz="4" w:space="0" w:color="auto"/>
              <w:bottom w:val="single" w:sz="4" w:space="0" w:color="auto"/>
              <w:right w:val="single" w:sz="4" w:space="0" w:color="auto"/>
            </w:tcBorders>
          </w:tcPr>
          <w:p w14:paraId="2AE1B448" w14:textId="7F6517F3"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FCDF35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444957B" w14:textId="77777777" w:rsidTr="00E13288">
        <w:trPr>
          <w:trHeight w:val="361"/>
        </w:trPr>
        <w:tc>
          <w:tcPr>
            <w:tcW w:w="3397" w:type="dxa"/>
            <w:vMerge w:val="restart"/>
          </w:tcPr>
          <w:p w14:paraId="4AC38030" w14:textId="526A420D"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sz w:val="24"/>
                <w:szCs w:val="24"/>
              </w:rPr>
              <w:t xml:space="preserve">Тема 1.4 </w:t>
            </w:r>
            <w:r w:rsidRPr="00B9009B">
              <w:rPr>
                <w:rFonts w:ascii="Times New Roman" w:hAnsi="Times New Roman"/>
                <w:b/>
                <w:sz w:val="24"/>
                <w:szCs w:val="24"/>
              </w:rPr>
              <w:t>Формирование ассортимента, управление товарными запасами и торговыми операциями</w:t>
            </w:r>
            <w:r w:rsidRPr="00B9009B">
              <w:rPr>
                <w:rFonts w:ascii="Times New Roman" w:hAnsi="Times New Roman" w:cs="Times New Roman"/>
                <w:b/>
                <w:sz w:val="24"/>
                <w:szCs w:val="24"/>
              </w:rPr>
              <w:t xml:space="preserve"> </w:t>
            </w:r>
          </w:p>
        </w:tc>
        <w:tc>
          <w:tcPr>
            <w:tcW w:w="7088" w:type="dxa"/>
            <w:tcBorders>
              <w:top w:val="single" w:sz="4" w:space="0" w:color="auto"/>
              <w:left w:val="single" w:sz="4" w:space="0" w:color="auto"/>
              <w:bottom w:val="single" w:sz="4" w:space="0" w:color="auto"/>
              <w:right w:val="single" w:sz="4" w:space="0" w:color="auto"/>
            </w:tcBorders>
          </w:tcPr>
          <w:p w14:paraId="491994A4" w14:textId="0A07650B"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7568444C" w14:textId="6B6DD922"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Pr="00C80CE8">
              <w:rPr>
                <w:rFonts w:ascii="Times New Roman" w:eastAsia="Times New Roman" w:hAnsi="Times New Roman" w:cs="Times New Roman"/>
                <w:sz w:val="24"/>
                <w:szCs w:val="24"/>
                <w:lang w:eastAsia="ru-RU"/>
              </w:rPr>
              <w:t>/4</w:t>
            </w:r>
          </w:p>
        </w:tc>
        <w:tc>
          <w:tcPr>
            <w:tcW w:w="2541" w:type="dxa"/>
            <w:vMerge w:val="restart"/>
            <w:tcBorders>
              <w:left w:val="single" w:sz="4" w:space="0" w:color="auto"/>
              <w:right w:val="single" w:sz="4" w:space="0" w:color="auto"/>
            </w:tcBorders>
          </w:tcPr>
          <w:p w14:paraId="270EA38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7A37835"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C1106F4" w14:textId="55477C1E"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794A3EDD" w14:textId="77777777" w:rsidTr="00E13288">
        <w:trPr>
          <w:trHeight w:val="361"/>
        </w:trPr>
        <w:tc>
          <w:tcPr>
            <w:tcW w:w="3397" w:type="dxa"/>
            <w:vMerge/>
            <w:vAlign w:val="center"/>
          </w:tcPr>
          <w:p w14:paraId="3FAB09C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FA2FC13" w14:textId="6E6B7E32" w:rsidR="00091AC8" w:rsidRPr="00C80CE8" w:rsidRDefault="00091AC8" w:rsidP="00091AC8">
            <w:pPr>
              <w:pStyle w:val="a4"/>
              <w:numPr>
                <w:ilvl w:val="0"/>
                <w:numId w:val="14"/>
              </w:numPr>
              <w:tabs>
                <w:tab w:val="left" w:pos="246"/>
              </w:tabs>
              <w:ind w:left="34" w:firstLine="0"/>
              <w:rPr>
                <w:rFonts w:ascii="Times New Roman" w:hAnsi="Times New Roman" w:cs="Times New Roman"/>
                <w:bCs/>
                <w:color w:val="000000"/>
                <w:sz w:val="24"/>
                <w:szCs w:val="24"/>
              </w:rPr>
            </w:pPr>
            <w:r w:rsidRPr="00C80CE8">
              <w:rPr>
                <w:rFonts w:ascii="Times New Roman" w:hAnsi="Times New Roman" w:cs="Times New Roman"/>
                <w:bCs/>
                <w:iCs/>
                <w:sz w:val="24"/>
                <w:szCs w:val="24"/>
                <w:lang w:bidi="ru-RU"/>
              </w:rPr>
              <w:t xml:space="preserve"> Понятие спроса и предложения на рынке</w:t>
            </w:r>
          </w:p>
        </w:tc>
        <w:tc>
          <w:tcPr>
            <w:tcW w:w="1984" w:type="dxa"/>
            <w:vMerge w:val="restart"/>
            <w:tcBorders>
              <w:top w:val="single" w:sz="4" w:space="0" w:color="auto"/>
              <w:left w:val="single" w:sz="4" w:space="0" w:color="auto"/>
              <w:right w:val="single" w:sz="4" w:space="0" w:color="auto"/>
            </w:tcBorders>
          </w:tcPr>
          <w:p w14:paraId="4AAD2424" w14:textId="39B7D380"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6F505E9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99E7F3F" w14:textId="77777777" w:rsidTr="00E13288">
        <w:trPr>
          <w:trHeight w:val="132"/>
        </w:trPr>
        <w:tc>
          <w:tcPr>
            <w:tcW w:w="3397" w:type="dxa"/>
            <w:vMerge/>
            <w:vAlign w:val="center"/>
          </w:tcPr>
          <w:p w14:paraId="7BC1BA5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216A433" w14:textId="378A0EF0" w:rsidR="00091AC8" w:rsidRPr="00C80CE8" w:rsidRDefault="00091AC8" w:rsidP="00091AC8">
            <w:pPr>
              <w:pStyle w:val="a4"/>
              <w:numPr>
                <w:ilvl w:val="0"/>
                <w:numId w:val="14"/>
              </w:numPr>
              <w:tabs>
                <w:tab w:val="left" w:pos="246"/>
              </w:tabs>
              <w:ind w:left="34" w:firstLine="0"/>
              <w:rPr>
                <w:rFonts w:ascii="Times New Roman" w:hAnsi="Times New Roman" w:cs="Times New Roman"/>
                <w:bCs/>
                <w:color w:val="000000"/>
                <w:sz w:val="24"/>
                <w:szCs w:val="24"/>
              </w:rPr>
            </w:pPr>
            <w:r>
              <w:rPr>
                <w:rFonts w:ascii="Times New Roman" w:hAnsi="Times New Roman" w:cs="Times New Roman"/>
                <w:sz w:val="24"/>
                <w:szCs w:val="24"/>
              </w:rPr>
              <w:t xml:space="preserve">Понятие торгового ассортимента </w:t>
            </w:r>
          </w:p>
        </w:tc>
        <w:tc>
          <w:tcPr>
            <w:tcW w:w="1984" w:type="dxa"/>
            <w:vMerge/>
            <w:tcBorders>
              <w:left w:val="single" w:sz="4" w:space="0" w:color="auto"/>
              <w:right w:val="single" w:sz="4" w:space="0" w:color="auto"/>
            </w:tcBorders>
          </w:tcPr>
          <w:p w14:paraId="49A61776"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3DEE90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4FA1FC" w14:textId="77777777" w:rsidTr="00E13288">
        <w:trPr>
          <w:trHeight w:val="361"/>
        </w:trPr>
        <w:tc>
          <w:tcPr>
            <w:tcW w:w="3397" w:type="dxa"/>
            <w:vMerge/>
            <w:vAlign w:val="center"/>
          </w:tcPr>
          <w:p w14:paraId="4C9228D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E351998" w14:textId="613AD1ED" w:rsidR="00091AC8" w:rsidRPr="00C80CE8" w:rsidRDefault="00091AC8" w:rsidP="00091AC8">
            <w:pPr>
              <w:pStyle w:val="a4"/>
              <w:numPr>
                <w:ilvl w:val="0"/>
                <w:numId w:val="14"/>
              </w:numPr>
              <w:tabs>
                <w:tab w:val="left" w:pos="246"/>
              </w:tabs>
              <w:ind w:left="34" w:firstLine="0"/>
              <w:rPr>
                <w:rFonts w:ascii="Times New Roman" w:hAnsi="Times New Roman" w:cs="Times New Roman"/>
                <w:bCs/>
                <w:color w:val="000000"/>
                <w:sz w:val="24"/>
                <w:szCs w:val="24"/>
              </w:rPr>
            </w:pPr>
            <w:r>
              <w:rPr>
                <w:rFonts w:ascii="Times New Roman" w:hAnsi="Times New Roman" w:cs="Times New Roman"/>
                <w:sz w:val="24"/>
                <w:szCs w:val="24"/>
              </w:rPr>
              <w:t>Управление товарными запасами</w:t>
            </w:r>
          </w:p>
        </w:tc>
        <w:tc>
          <w:tcPr>
            <w:tcW w:w="1984" w:type="dxa"/>
            <w:vMerge/>
            <w:tcBorders>
              <w:left w:val="single" w:sz="4" w:space="0" w:color="auto"/>
              <w:right w:val="single" w:sz="4" w:space="0" w:color="auto"/>
            </w:tcBorders>
          </w:tcPr>
          <w:p w14:paraId="7623A81E"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0F5872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55C6C21" w14:textId="77777777" w:rsidTr="00E13288">
        <w:trPr>
          <w:trHeight w:val="361"/>
        </w:trPr>
        <w:tc>
          <w:tcPr>
            <w:tcW w:w="3397" w:type="dxa"/>
            <w:vMerge/>
            <w:vAlign w:val="center"/>
          </w:tcPr>
          <w:p w14:paraId="366D788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0B6D48D" w14:textId="33FD8784" w:rsidR="00091AC8" w:rsidRPr="00C80CE8" w:rsidRDefault="00091AC8" w:rsidP="00091AC8">
            <w:pPr>
              <w:pStyle w:val="a4"/>
              <w:numPr>
                <w:ilvl w:val="0"/>
                <w:numId w:val="14"/>
              </w:numPr>
              <w:tabs>
                <w:tab w:val="left" w:pos="246"/>
              </w:tabs>
              <w:ind w:left="34" w:firstLine="0"/>
              <w:rPr>
                <w:rFonts w:ascii="Times New Roman" w:hAnsi="Times New Roman" w:cs="Times New Roman"/>
                <w:sz w:val="24"/>
                <w:szCs w:val="24"/>
              </w:rPr>
            </w:pPr>
            <w:r>
              <w:rPr>
                <w:rFonts w:ascii="Times New Roman" w:hAnsi="Times New Roman" w:cs="Times New Roman"/>
                <w:sz w:val="24"/>
                <w:szCs w:val="24"/>
              </w:rPr>
              <w:t>Формирование торгового ассортимента</w:t>
            </w:r>
          </w:p>
        </w:tc>
        <w:tc>
          <w:tcPr>
            <w:tcW w:w="1984" w:type="dxa"/>
            <w:vMerge/>
            <w:tcBorders>
              <w:left w:val="single" w:sz="4" w:space="0" w:color="auto"/>
              <w:bottom w:val="single" w:sz="4" w:space="0" w:color="auto"/>
              <w:right w:val="single" w:sz="4" w:space="0" w:color="auto"/>
            </w:tcBorders>
          </w:tcPr>
          <w:p w14:paraId="2104ED75"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51658E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71A27CD" w14:textId="77777777" w:rsidTr="00E13288">
        <w:trPr>
          <w:trHeight w:val="361"/>
        </w:trPr>
        <w:tc>
          <w:tcPr>
            <w:tcW w:w="3397" w:type="dxa"/>
            <w:vMerge/>
            <w:vAlign w:val="center"/>
          </w:tcPr>
          <w:p w14:paraId="19501B3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1301B9D" w14:textId="0EC11FD4" w:rsidR="00091AC8" w:rsidRPr="00C80CE8" w:rsidRDefault="00091AC8" w:rsidP="00091AC8">
            <w:pPr>
              <w:rPr>
                <w:rFonts w:ascii="Times New Roman" w:hAnsi="Times New Roman" w:cs="Times New Roman"/>
                <w:bCs/>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DA036B2" w14:textId="5A29C1C3"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265F0A4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4B40699" w14:textId="77777777" w:rsidTr="00E13288">
        <w:trPr>
          <w:trHeight w:val="361"/>
        </w:trPr>
        <w:tc>
          <w:tcPr>
            <w:tcW w:w="3397" w:type="dxa"/>
            <w:vMerge/>
            <w:vAlign w:val="center"/>
          </w:tcPr>
          <w:p w14:paraId="356CB2C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6138FE7" w14:textId="2428A5D9" w:rsidR="00091AC8" w:rsidRPr="00C80CE8" w:rsidRDefault="00091AC8" w:rsidP="00091AC8">
            <w:pPr>
              <w:rPr>
                <w:rFonts w:ascii="Times New Roman" w:hAnsi="Times New Roman" w:cs="Times New Roman"/>
                <w:bCs/>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№6</w:t>
            </w:r>
            <w:r w:rsidRPr="00C80CE8">
              <w:rPr>
                <w:rFonts w:ascii="Times New Roman" w:hAnsi="Times New Roman" w:cs="Times New Roman"/>
                <w:b/>
                <w:bCs/>
                <w:sz w:val="24"/>
                <w:szCs w:val="24"/>
              </w:rPr>
              <w:t xml:space="preserve"> </w:t>
            </w:r>
            <w:r w:rsidRPr="00C80CE8">
              <w:rPr>
                <w:rFonts w:ascii="Times New Roman" w:hAnsi="Times New Roman" w:cs="Times New Roman"/>
                <w:sz w:val="24"/>
                <w:szCs w:val="24"/>
              </w:rPr>
              <w:t>Разработка номенклатуры торговых услуг (перечень услуг) предприятия торговли. Разработка торговой политики организации торговли</w:t>
            </w:r>
          </w:p>
        </w:tc>
        <w:tc>
          <w:tcPr>
            <w:tcW w:w="1984" w:type="dxa"/>
            <w:tcBorders>
              <w:top w:val="single" w:sz="4" w:space="0" w:color="auto"/>
              <w:left w:val="single" w:sz="4" w:space="0" w:color="auto"/>
              <w:bottom w:val="single" w:sz="4" w:space="0" w:color="auto"/>
              <w:right w:val="single" w:sz="4" w:space="0" w:color="auto"/>
            </w:tcBorders>
          </w:tcPr>
          <w:p w14:paraId="57846450" w14:textId="0FA15BE7" w:rsidR="00091AC8" w:rsidRPr="00C80CE8" w:rsidRDefault="00091AC8" w:rsidP="00091AC8">
            <w:pPr>
              <w:jc w:val="center"/>
              <w:rPr>
                <w:rFonts w:ascii="Times New Roman" w:eastAsia="Times New Roman" w:hAnsi="Times New Roman" w:cs="Times New Roman"/>
                <w:sz w:val="24"/>
                <w:szCs w:val="24"/>
                <w:lang w:eastAsia="ru-RU"/>
              </w:rPr>
            </w:pPr>
            <w:r w:rsidRPr="00AB46C7">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D09314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073EDED" w14:textId="77777777" w:rsidTr="00E13288">
        <w:trPr>
          <w:trHeight w:val="361"/>
        </w:trPr>
        <w:tc>
          <w:tcPr>
            <w:tcW w:w="3397" w:type="dxa"/>
            <w:vMerge/>
            <w:vAlign w:val="center"/>
          </w:tcPr>
          <w:p w14:paraId="35FB66A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vAlign w:val="bottom"/>
          </w:tcPr>
          <w:p w14:paraId="089D40C1" w14:textId="3406110D"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№7</w:t>
            </w:r>
            <w:r w:rsidRPr="00C80CE8">
              <w:rPr>
                <w:rFonts w:ascii="Times New Roman" w:hAnsi="Times New Roman" w:cs="Times New Roman"/>
                <w:bCs/>
                <w:sz w:val="24"/>
                <w:szCs w:val="24"/>
              </w:rPr>
              <w:t xml:space="preserve"> С</w:t>
            </w:r>
            <w:r w:rsidRPr="00C80CE8">
              <w:rPr>
                <w:rFonts w:ascii="Times New Roman" w:hAnsi="Times New Roman" w:cs="Times New Roman"/>
                <w:sz w:val="24"/>
                <w:szCs w:val="24"/>
              </w:rPr>
              <w:t>истематизация и анализ внешней конкурентной среды для выявления аналогичных или взаимозаменяемых товаров, сбор и обобщение полученной информации.</w:t>
            </w:r>
          </w:p>
        </w:tc>
        <w:tc>
          <w:tcPr>
            <w:tcW w:w="1984" w:type="dxa"/>
            <w:tcBorders>
              <w:top w:val="single" w:sz="4" w:space="0" w:color="auto"/>
              <w:left w:val="single" w:sz="4" w:space="0" w:color="auto"/>
              <w:bottom w:val="single" w:sz="4" w:space="0" w:color="auto"/>
              <w:right w:val="single" w:sz="4" w:space="0" w:color="auto"/>
            </w:tcBorders>
          </w:tcPr>
          <w:p w14:paraId="13C9CECF" w14:textId="3C4F778C" w:rsidR="00091AC8" w:rsidRPr="00C80CE8" w:rsidRDefault="00091AC8" w:rsidP="00091AC8">
            <w:pPr>
              <w:jc w:val="center"/>
              <w:rPr>
                <w:rFonts w:ascii="Times New Roman" w:eastAsia="Times New Roman" w:hAnsi="Times New Roman" w:cs="Times New Roman"/>
                <w:sz w:val="24"/>
                <w:szCs w:val="24"/>
                <w:lang w:eastAsia="ru-RU"/>
              </w:rPr>
            </w:pPr>
            <w:r w:rsidRPr="00AB46C7">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00F927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BADF60" w14:textId="77777777" w:rsidTr="00E13288">
        <w:trPr>
          <w:trHeight w:val="361"/>
        </w:trPr>
        <w:tc>
          <w:tcPr>
            <w:tcW w:w="3397" w:type="dxa"/>
            <w:vMerge w:val="restart"/>
          </w:tcPr>
          <w:p w14:paraId="69E43A85" w14:textId="6A06D341"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sz w:val="24"/>
                <w:szCs w:val="24"/>
              </w:rPr>
              <w:t xml:space="preserve">Тема 1.5 </w:t>
            </w:r>
            <w:r w:rsidRPr="00B9009B">
              <w:rPr>
                <w:rFonts w:ascii="Times New Roman" w:hAnsi="Times New Roman"/>
                <w:b/>
                <w:sz w:val="24"/>
                <w:szCs w:val="24"/>
              </w:rPr>
              <w:t>Организация различных видов купли продажи в коммерческой деятельности</w:t>
            </w:r>
            <w:r w:rsidRPr="00C80CE8">
              <w:rPr>
                <w:rFonts w:ascii="Times New Roman" w:hAnsi="Times New Roman" w:cs="Times New Roman"/>
                <w:b/>
                <w:bCs/>
                <w:sz w:val="24"/>
                <w:szCs w:val="24"/>
              </w:rPr>
              <w:t xml:space="preserve"> </w:t>
            </w:r>
          </w:p>
        </w:tc>
        <w:tc>
          <w:tcPr>
            <w:tcW w:w="7088" w:type="dxa"/>
            <w:tcBorders>
              <w:top w:val="single" w:sz="4" w:space="0" w:color="auto"/>
              <w:left w:val="single" w:sz="4" w:space="0" w:color="auto"/>
              <w:bottom w:val="single" w:sz="4" w:space="0" w:color="auto"/>
              <w:right w:val="single" w:sz="4" w:space="0" w:color="auto"/>
            </w:tcBorders>
          </w:tcPr>
          <w:p w14:paraId="73A5E671" w14:textId="43918141"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3E866CFE" w14:textId="7D008103"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Pr="00C80CE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8</w:t>
            </w:r>
          </w:p>
        </w:tc>
        <w:tc>
          <w:tcPr>
            <w:tcW w:w="2541" w:type="dxa"/>
            <w:vMerge w:val="restart"/>
            <w:tcBorders>
              <w:left w:val="single" w:sz="4" w:space="0" w:color="auto"/>
              <w:right w:val="single" w:sz="4" w:space="0" w:color="auto"/>
            </w:tcBorders>
          </w:tcPr>
          <w:p w14:paraId="45D31A1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4E9BF8AF"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6103480" w14:textId="50A02ABD"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603F901E" w14:textId="77777777" w:rsidTr="00E13288">
        <w:trPr>
          <w:trHeight w:val="361"/>
        </w:trPr>
        <w:tc>
          <w:tcPr>
            <w:tcW w:w="3397" w:type="dxa"/>
            <w:vMerge/>
            <w:vAlign w:val="center"/>
          </w:tcPr>
          <w:p w14:paraId="47FD8ABC"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4C023A3" w14:textId="35624DAC" w:rsidR="00091AC8" w:rsidRPr="00C80CE8" w:rsidRDefault="00091AC8" w:rsidP="00091AC8">
            <w:pPr>
              <w:pStyle w:val="a4"/>
              <w:numPr>
                <w:ilvl w:val="0"/>
                <w:numId w:val="15"/>
              </w:numPr>
              <w:tabs>
                <w:tab w:val="left" w:pos="234"/>
              </w:tabs>
              <w:ind w:left="0" w:firstLine="0"/>
              <w:rPr>
                <w:rFonts w:ascii="Times New Roman" w:hAnsi="Times New Roman" w:cs="Times New Roman"/>
                <w:bCs/>
                <w:color w:val="000000"/>
                <w:sz w:val="24"/>
                <w:szCs w:val="24"/>
              </w:rPr>
            </w:pPr>
            <w:r w:rsidRPr="00C80CE8">
              <w:rPr>
                <w:rFonts w:ascii="Times New Roman" w:hAnsi="Times New Roman" w:cs="Times New Roman"/>
                <w:sz w:val="24"/>
                <w:szCs w:val="24"/>
              </w:rPr>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tc>
        <w:tc>
          <w:tcPr>
            <w:tcW w:w="1984" w:type="dxa"/>
            <w:vMerge w:val="restart"/>
            <w:tcBorders>
              <w:top w:val="single" w:sz="4" w:space="0" w:color="auto"/>
              <w:left w:val="single" w:sz="4" w:space="0" w:color="auto"/>
              <w:right w:val="single" w:sz="4" w:space="0" w:color="auto"/>
            </w:tcBorders>
          </w:tcPr>
          <w:p w14:paraId="3A242026" w14:textId="11C1EBE8"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16F215EB"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20D6538" w14:textId="77777777" w:rsidTr="00E13288">
        <w:trPr>
          <w:trHeight w:val="361"/>
        </w:trPr>
        <w:tc>
          <w:tcPr>
            <w:tcW w:w="3397" w:type="dxa"/>
            <w:vMerge/>
            <w:vAlign w:val="center"/>
          </w:tcPr>
          <w:p w14:paraId="2169F90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982F720" w14:textId="2416E04C" w:rsidR="00091AC8" w:rsidRPr="00C80CE8" w:rsidRDefault="00091AC8" w:rsidP="00091AC8">
            <w:pPr>
              <w:pStyle w:val="a4"/>
              <w:numPr>
                <w:ilvl w:val="0"/>
                <w:numId w:val="15"/>
              </w:numPr>
              <w:tabs>
                <w:tab w:val="left" w:pos="234"/>
              </w:tabs>
              <w:ind w:left="0" w:firstLine="0"/>
              <w:rPr>
                <w:rFonts w:ascii="Times New Roman" w:hAnsi="Times New Roman" w:cs="Times New Roman"/>
                <w:bCs/>
                <w:color w:val="000000"/>
                <w:sz w:val="24"/>
                <w:szCs w:val="24"/>
              </w:rPr>
            </w:pPr>
            <w:r w:rsidRPr="00C80CE8">
              <w:rPr>
                <w:rFonts w:ascii="Times New Roman" w:hAnsi="Times New Roman" w:cs="Times New Roman"/>
                <w:sz w:val="24"/>
                <w:szCs w:val="24"/>
              </w:rPr>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tc>
        <w:tc>
          <w:tcPr>
            <w:tcW w:w="1984" w:type="dxa"/>
            <w:vMerge/>
            <w:tcBorders>
              <w:left w:val="single" w:sz="4" w:space="0" w:color="auto"/>
              <w:right w:val="single" w:sz="4" w:space="0" w:color="auto"/>
            </w:tcBorders>
          </w:tcPr>
          <w:p w14:paraId="304F7D50"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487351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9A9DADD" w14:textId="77777777" w:rsidTr="00E13288">
        <w:trPr>
          <w:trHeight w:val="361"/>
        </w:trPr>
        <w:tc>
          <w:tcPr>
            <w:tcW w:w="3397" w:type="dxa"/>
            <w:vMerge/>
            <w:vAlign w:val="center"/>
          </w:tcPr>
          <w:p w14:paraId="03E351F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2CBE3FE" w14:textId="60F4C8A0" w:rsidR="00091AC8" w:rsidRPr="00C80CE8" w:rsidRDefault="00091AC8" w:rsidP="00091AC8">
            <w:pPr>
              <w:pStyle w:val="a4"/>
              <w:numPr>
                <w:ilvl w:val="0"/>
                <w:numId w:val="15"/>
              </w:numPr>
              <w:tabs>
                <w:tab w:val="left" w:pos="234"/>
              </w:tabs>
              <w:ind w:left="0" w:firstLine="0"/>
              <w:rPr>
                <w:rFonts w:ascii="Times New Roman" w:hAnsi="Times New Roman" w:cs="Times New Roman"/>
                <w:bCs/>
                <w:color w:val="000000"/>
                <w:sz w:val="24"/>
                <w:szCs w:val="24"/>
              </w:rPr>
            </w:pPr>
            <w:r w:rsidRPr="00C80CE8">
              <w:rPr>
                <w:rFonts w:ascii="Times New Roman" w:hAnsi="Times New Roman" w:cs="Times New Roman"/>
                <w:sz w:val="24"/>
                <w:szCs w:val="24"/>
              </w:rPr>
              <w:t xml:space="preserve">Требования к </w:t>
            </w:r>
            <w:r w:rsidRPr="00C80CE8">
              <w:rPr>
                <w:rFonts w:ascii="Times New Roman" w:eastAsia="Calibri" w:hAnsi="Times New Roman" w:cs="Times New Roman"/>
                <w:sz w:val="24"/>
                <w:szCs w:val="24"/>
              </w:rPr>
              <w:t>структуре и содержанию договора поставки, спецификации</w:t>
            </w:r>
          </w:p>
        </w:tc>
        <w:tc>
          <w:tcPr>
            <w:tcW w:w="1984" w:type="dxa"/>
            <w:vMerge/>
            <w:tcBorders>
              <w:left w:val="single" w:sz="4" w:space="0" w:color="auto"/>
              <w:right w:val="single" w:sz="4" w:space="0" w:color="auto"/>
            </w:tcBorders>
          </w:tcPr>
          <w:p w14:paraId="22F665C3"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1AA9F3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38FC2CF" w14:textId="77777777" w:rsidTr="00E13288">
        <w:trPr>
          <w:trHeight w:val="361"/>
        </w:trPr>
        <w:tc>
          <w:tcPr>
            <w:tcW w:w="3397" w:type="dxa"/>
            <w:vMerge/>
            <w:vAlign w:val="center"/>
          </w:tcPr>
          <w:p w14:paraId="7055FFB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E400A11" w14:textId="29C19597" w:rsidR="00091AC8" w:rsidRPr="00C80CE8" w:rsidRDefault="00091AC8" w:rsidP="00091AC8">
            <w:pPr>
              <w:pStyle w:val="a4"/>
              <w:numPr>
                <w:ilvl w:val="0"/>
                <w:numId w:val="15"/>
              </w:numPr>
              <w:tabs>
                <w:tab w:val="left" w:pos="234"/>
              </w:tabs>
              <w:ind w:left="0" w:firstLine="0"/>
              <w:rPr>
                <w:rFonts w:ascii="Times New Roman" w:hAnsi="Times New Roman" w:cs="Times New Roman"/>
                <w:bCs/>
                <w:iCs/>
                <w:sz w:val="24"/>
                <w:szCs w:val="24"/>
                <w:lang w:bidi="ru-RU"/>
              </w:rPr>
            </w:pPr>
            <w:r w:rsidRPr="00C80CE8">
              <w:rPr>
                <w:rFonts w:ascii="Times New Roman" w:hAnsi="Times New Roman" w:cs="Times New Roman"/>
                <w:sz w:val="24"/>
                <w:szCs w:val="24"/>
              </w:rPr>
              <w:t xml:space="preserve">Организация претензионной работы. Требования к </w:t>
            </w:r>
            <w:r w:rsidRPr="00C80CE8">
              <w:rPr>
                <w:rFonts w:ascii="Times New Roman" w:eastAsia="Calibri" w:hAnsi="Times New Roman" w:cs="Times New Roman"/>
                <w:sz w:val="24"/>
                <w:szCs w:val="24"/>
              </w:rPr>
              <w:t>структуре и содержанию протоколу разногласий.</w:t>
            </w:r>
            <w:r w:rsidRPr="00C80CE8">
              <w:rPr>
                <w:rFonts w:ascii="Times New Roman" w:eastAsia="Arial Unicode MS" w:hAnsi="Times New Roman" w:cs="Times New Roman"/>
                <w:bCs/>
                <w:sz w:val="24"/>
                <w:szCs w:val="24"/>
              </w:rPr>
              <w:t xml:space="preserve"> Документальное подтверждение исполнения договоров.</w:t>
            </w:r>
          </w:p>
        </w:tc>
        <w:tc>
          <w:tcPr>
            <w:tcW w:w="1984" w:type="dxa"/>
            <w:vMerge/>
            <w:tcBorders>
              <w:left w:val="single" w:sz="4" w:space="0" w:color="auto"/>
              <w:bottom w:val="single" w:sz="4" w:space="0" w:color="auto"/>
              <w:right w:val="single" w:sz="4" w:space="0" w:color="auto"/>
            </w:tcBorders>
          </w:tcPr>
          <w:p w14:paraId="69CEE7F1"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1A50A7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603CDA9" w14:textId="77777777" w:rsidTr="00E13288">
        <w:trPr>
          <w:trHeight w:val="361"/>
        </w:trPr>
        <w:tc>
          <w:tcPr>
            <w:tcW w:w="3397" w:type="dxa"/>
            <w:vMerge/>
            <w:vAlign w:val="center"/>
          </w:tcPr>
          <w:p w14:paraId="017264A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C8C6390" w14:textId="005576AD" w:rsidR="00091AC8" w:rsidRPr="00C80CE8" w:rsidRDefault="00091AC8" w:rsidP="00091AC8">
            <w:pPr>
              <w:rPr>
                <w:rFonts w:ascii="Times New Roman" w:hAnsi="Times New Roman" w:cs="Times New Roman"/>
                <w:bCs/>
                <w:iCs/>
                <w:sz w:val="24"/>
                <w:szCs w:val="24"/>
                <w:lang w:bidi="ru-RU"/>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50D45FAF" w14:textId="3E070BFB"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8/8</w:t>
            </w:r>
          </w:p>
        </w:tc>
        <w:tc>
          <w:tcPr>
            <w:tcW w:w="2541" w:type="dxa"/>
            <w:vMerge/>
            <w:tcBorders>
              <w:left w:val="single" w:sz="4" w:space="0" w:color="auto"/>
              <w:right w:val="single" w:sz="4" w:space="0" w:color="auto"/>
            </w:tcBorders>
          </w:tcPr>
          <w:p w14:paraId="7E678FC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4BCA174" w14:textId="77777777" w:rsidTr="00E13288">
        <w:trPr>
          <w:trHeight w:val="361"/>
        </w:trPr>
        <w:tc>
          <w:tcPr>
            <w:tcW w:w="3397" w:type="dxa"/>
            <w:vMerge/>
            <w:vAlign w:val="center"/>
          </w:tcPr>
          <w:p w14:paraId="760F9F0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05484D1" w14:textId="7B89FB78"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№8</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Изучение и анализ предложений поставщиков - производителей и поставщиков - посредников с учетом их географического положения.</w:t>
            </w:r>
          </w:p>
        </w:tc>
        <w:tc>
          <w:tcPr>
            <w:tcW w:w="1984" w:type="dxa"/>
            <w:tcBorders>
              <w:top w:val="single" w:sz="4" w:space="0" w:color="auto"/>
              <w:left w:val="single" w:sz="4" w:space="0" w:color="auto"/>
              <w:bottom w:val="single" w:sz="4" w:space="0" w:color="auto"/>
              <w:right w:val="single" w:sz="4" w:space="0" w:color="auto"/>
            </w:tcBorders>
          </w:tcPr>
          <w:p w14:paraId="55782575" w14:textId="6893545C"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7D41EA0B"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260684E" w14:textId="77777777" w:rsidTr="00E13288">
        <w:trPr>
          <w:trHeight w:val="361"/>
        </w:trPr>
        <w:tc>
          <w:tcPr>
            <w:tcW w:w="3397" w:type="dxa"/>
            <w:vMerge/>
            <w:vAlign w:val="center"/>
          </w:tcPr>
          <w:p w14:paraId="009A3C7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80E4353" w14:textId="31A4223C"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№9</w:t>
            </w:r>
            <w:r w:rsidRPr="00C80CE8">
              <w:rPr>
                <w:rFonts w:ascii="Times New Roman" w:hAnsi="Times New Roman" w:cs="Times New Roman"/>
                <w:sz w:val="24"/>
                <w:szCs w:val="24"/>
              </w:rPr>
              <w:t xml:space="preserve"> З</w:t>
            </w:r>
            <w:r w:rsidRPr="00C80CE8">
              <w:rPr>
                <w:rFonts w:ascii="Times New Roman" w:hAnsi="Times New Roman" w:cs="Times New Roman"/>
                <w:bCs/>
                <w:sz w:val="24"/>
                <w:szCs w:val="24"/>
              </w:rPr>
              <w:t>аполнение конкурентного листа и выставление приоритетов по поставщикам для заключения внешнеторгового контракта.</w:t>
            </w:r>
          </w:p>
        </w:tc>
        <w:tc>
          <w:tcPr>
            <w:tcW w:w="1984" w:type="dxa"/>
            <w:tcBorders>
              <w:top w:val="single" w:sz="4" w:space="0" w:color="auto"/>
              <w:left w:val="single" w:sz="4" w:space="0" w:color="auto"/>
              <w:bottom w:val="single" w:sz="4" w:space="0" w:color="auto"/>
              <w:right w:val="single" w:sz="4" w:space="0" w:color="auto"/>
            </w:tcBorders>
          </w:tcPr>
          <w:p w14:paraId="1639936F" w14:textId="77183B57"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9D9C4D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7F944AB" w14:textId="77777777" w:rsidTr="00E13288">
        <w:trPr>
          <w:trHeight w:val="361"/>
        </w:trPr>
        <w:tc>
          <w:tcPr>
            <w:tcW w:w="3397" w:type="dxa"/>
            <w:vMerge/>
            <w:vAlign w:val="center"/>
          </w:tcPr>
          <w:p w14:paraId="0DF0C2D6"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86F4403" w14:textId="35E88106"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№10</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Алгоритм планирования закупок и формирование заказов поставщикам</w:t>
            </w:r>
          </w:p>
        </w:tc>
        <w:tc>
          <w:tcPr>
            <w:tcW w:w="1984" w:type="dxa"/>
            <w:tcBorders>
              <w:top w:val="single" w:sz="4" w:space="0" w:color="auto"/>
              <w:left w:val="single" w:sz="4" w:space="0" w:color="auto"/>
              <w:bottom w:val="single" w:sz="4" w:space="0" w:color="auto"/>
              <w:right w:val="single" w:sz="4" w:space="0" w:color="auto"/>
            </w:tcBorders>
          </w:tcPr>
          <w:p w14:paraId="0F9110BE" w14:textId="77A96459"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B3C00D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8D85B1" w14:textId="77777777" w:rsidTr="00E13288">
        <w:trPr>
          <w:trHeight w:val="361"/>
        </w:trPr>
        <w:tc>
          <w:tcPr>
            <w:tcW w:w="3397" w:type="dxa"/>
            <w:vMerge/>
            <w:vAlign w:val="center"/>
          </w:tcPr>
          <w:p w14:paraId="530A39B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A549172" w14:textId="3322E848"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№11</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Расчет и оформление заказов на поставку товаров.</w:t>
            </w:r>
          </w:p>
        </w:tc>
        <w:tc>
          <w:tcPr>
            <w:tcW w:w="1984" w:type="dxa"/>
            <w:tcBorders>
              <w:top w:val="single" w:sz="4" w:space="0" w:color="auto"/>
              <w:left w:val="single" w:sz="4" w:space="0" w:color="auto"/>
              <w:bottom w:val="single" w:sz="4" w:space="0" w:color="auto"/>
              <w:right w:val="single" w:sz="4" w:space="0" w:color="auto"/>
            </w:tcBorders>
          </w:tcPr>
          <w:p w14:paraId="295CA133" w14:textId="387BB254"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1A0F2B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B9CC4D5" w14:textId="77777777" w:rsidTr="00E13288">
        <w:trPr>
          <w:trHeight w:val="361"/>
        </w:trPr>
        <w:tc>
          <w:tcPr>
            <w:tcW w:w="3397" w:type="dxa"/>
            <w:vMerge w:val="restart"/>
          </w:tcPr>
          <w:p w14:paraId="6500890D" w14:textId="75074CEF"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sz w:val="24"/>
                <w:szCs w:val="24"/>
              </w:rPr>
              <w:t>Тема 1.6</w:t>
            </w:r>
            <w:r w:rsidRPr="00C80CE8">
              <w:rPr>
                <w:rFonts w:ascii="Times New Roman" w:hAnsi="Times New Roman" w:cs="Times New Roman"/>
                <w:sz w:val="24"/>
                <w:szCs w:val="24"/>
              </w:rPr>
              <w:t xml:space="preserve"> </w:t>
            </w:r>
            <w:r w:rsidRPr="00C80CE8">
              <w:rPr>
                <w:rFonts w:ascii="Times New Roman" w:hAnsi="Times New Roman" w:cs="Times New Roman"/>
                <w:b/>
                <w:bCs/>
                <w:sz w:val="24"/>
                <w:szCs w:val="24"/>
              </w:rPr>
              <w:t xml:space="preserve">Заключение внешнеторгового контракта </w:t>
            </w:r>
          </w:p>
        </w:tc>
        <w:tc>
          <w:tcPr>
            <w:tcW w:w="7088" w:type="dxa"/>
            <w:tcBorders>
              <w:top w:val="single" w:sz="4" w:space="0" w:color="auto"/>
              <w:left w:val="single" w:sz="4" w:space="0" w:color="auto"/>
              <w:bottom w:val="single" w:sz="4" w:space="0" w:color="auto"/>
              <w:right w:val="single" w:sz="4" w:space="0" w:color="auto"/>
            </w:tcBorders>
          </w:tcPr>
          <w:p w14:paraId="60969216" w14:textId="32604F56"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0B6F3215" w14:textId="7191EC73"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8/4</w:t>
            </w:r>
          </w:p>
        </w:tc>
        <w:tc>
          <w:tcPr>
            <w:tcW w:w="2541" w:type="dxa"/>
            <w:vMerge w:val="restart"/>
            <w:tcBorders>
              <w:left w:val="single" w:sz="4" w:space="0" w:color="auto"/>
              <w:right w:val="single" w:sz="4" w:space="0" w:color="auto"/>
            </w:tcBorders>
          </w:tcPr>
          <w:p w14:paraId="4F5B0E1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338AEFF"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3E10C2C" w14:textId="609E5C47"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194C0648" w14:textId="77777777" w:rsidTr="00E13288">
        <w:trPr>
          <w:trHeight w:val="361"/>
        </w:trPr>
        <w:tc>
          <w:tcPr>
            <w:tcW w:w="3397" w:type="dxa"/>
            <w:vMerge/>
            <w:vAlign w:val="center"/>
          </w:tcPr>
          <w:p w14:paraId="3B412B8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E2FEBC7" w14:textId="2C93F164" w:rsidR="00091AC8" w:rsidRPr="00C80CE8" w:rsidRDefault="00091AC8" w:rsidP="00A926C7">
            <w:pPr>
              <w:pStyle w:val="a4"/>
              <w:numPr>
                <w:ilvl w:val="0"/>
                <w:numId w:val="26"/>
              </w:numPr>
              <w:ind w:left="318" w:hanging="318"/>
              <w:rPr>
                <w:rFonts w:ascii="Times New Roman" w:hAnsi="Times New Roman" w:cs="Times New Roman"/>
                <w:bCs/>
                <w:color w:val="000000"/>
                <w:sz w:val="24"/>
                <w:szCs w:val="24"/>
              </w:rPr>
            </w:pPr>
            <w:r w:rsidRPr="00C80CE8">
              <w:rPr>
                <w:rFonts w:ascii="Times New Roman" w:eastAsiaTheme="minorEastAsia" w:hAnsi="Times New Roman" w:cs="Times New Roman"/>
                <w:color w:val="000000" w:themeColor="text1"/>
                <w:kern w:val="24"/>
                <w:sz w:val="24"/>
                <w:szCs w:val="24"/>
              </w:rPr>
              <w:t>Способы расчетов с покупателями</w:t>
            </w:r>
          </w:p>
        </w:tc>
        <w:tc>
          <w:tcPr>
            <w:tcW w:w="1984" w:type="dxa"/>
            <w:vMerge w:val="restart"/>
            <w:tcBorders>
              <w:top w:val="single" w:sz="4" w:space="0" w:color="auto"/>
              <w:left w:val="single" w:sz="4" w:space="0" w:color="auto"/>
              <w:right w:val="single" w:sz="4" w:space="0" w:color="auto"/>
            </w:tcBorders>
          </w:tcPr>
          <w:p w14:paraId="1F75164C" w14:textId="26841045"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69E535C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2B77368" w14:textId="77777777" w:rsidTr="00E13288">
        <w:trPr>
          <w:trHeight w:val="361"/>
        </w:trPr>
        <w:tc>
          <w:tcPr>
            <w:tcW w:w="3397" w:type="dxa"/>
            <w:vMerge/>
            <w:vAlign w:val="center"/>
          </w:tcPr>
          <w:p w14:paraId="06337B7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01516C6" w14:textId="42A04EDD" w:rsidR="00091AC8" w:rsidRPr="00C80CE8" w:rsidRDefault="00091AC8" w:rsidP="00A926C7">
            <w:pPr>
              <w:pStyle w:val="a4"/>
              <w:numPr>
                <w:ilvl w:val="0"/>
                <w:numId w:val="26"/>
              </w:numPr>
              <w:ind w:left="318" w:hanging="318"/>
              <w:rPr>
                <w:rFonts w:ascii="Times New Roman" w:hAnsi="Times New Roman" w:cs="Times New Roman"/>
                <w:bCs/>
                <w:color w:val="000000"/>
                <w:sz w:val="24"/>
                <w:szCs w:val="24"/>
              </w:rPr>
            </w:pPr>
            <w:r w:rsidRPr="00C80CE8">
              <w:rPr>
                <w:rFonts w:ascii="Times New Roman" w:hAnsi="Times New Roman" w:cs="Times New Roman"/>
                <w:sz w:val="24"/>
                <w:szCs w:val="24"/>
              </w:rPr>
              <w:t xml:space="preserve">Общая характеристика международных контрактов. </w:t>
            </w:r>
          </w:p>
        </w:tc>
        <w:tc>
          <w:tcPr>
            <w:tcW w:w="1984" w:type="dxa"/>
            <w:vMerge/>
            <w:tcBorders>
              <w:left w:val="single" w:sz="4" w:space="0" w:color="auto"/>
              <w:right w:val="single" w:sz="4" w:space="0" w:color="auto"/>
            </w:tcBorders>
          </w:tcPr>
          <w:p w14:paraId="44174B6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CB54F7E"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D3D5A92" w14:textId="77777777" w:rsidTr="00E13288">
        <w:trPr>
          <w:trHeight w:val="361"/>
        </w:trPr>
        <w:tc>
          <w:tcPr>
            <w:tcW w:w="3397" w:type="dxa"/>
            <w:vMerge/>
            <w:vAlign w:val="center"/>
          </w:tcPr>
          <w:p w14:paraId="17F121B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8A63E92" w14:textId="024FF3E1" w:rsidR="00091AC8" w:rsidRPr="00C80CE8" w:rsidRDefault="00091AC8" w:rsidP="00A926C7">
            <w:pPr>
              <w:pStyle w:val="a4"/>
              <w:numPr>
                <w:ilvl w:val="0"/>
                <w:numId w:val="26"/>
              </w:numPr>
              <w:ind w:left="318" w:hanging="318"/>
              <w:rPr>
                <w:rFonts w:ascii="Times New Roman" w:hAnsi="Times New Roman" w:cs="Times New Roman"/>
                <w:bCs/>
                <w:sz w:val="24"/>
                <w:szCs w:val="24"/>
              </w:rPr>
            </w:pPr>
            <w:r w:rsidRPr="00C80CE8">
              <w:rPr>
                <w:rFonts w:ascii="Times New Roman" w:hAnsi="Times New Roman" w:cs="Times New Roman"/>
                <w:sz w:val="24"/>
                <w:szCs w:val="24"/>
              </w:rPr>
              <w:t>Роль внешнеторгового контракта в реализации торговых сделок и операций на мировом рынке</w:t>
            </w:r>
          </w:p>
        </w:tc>
        <w:tc>
          <w:tcPr>
            <w:tcW w:w="1984" w:type="dxa"/>
            <w:vMerge/>
            <w:tcBorders>
              <w:left w:val="single" w:sz="4" w:space="0" w:color="auto"/>
              <w:right w:val="single" w:sz="4" w:space="0" w:color="auto"/>
            </w:tcBorders>
          </w:tcPr>
          <w:p w14:paraId="3CBB3484"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4DA7EB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82410E3" w14:textId="77777777" w:rsidTr="00E13288">
        <w:trPr>
          <w:trHeight w:val="361"/>
        </w:trPr>
        <w:tc>
          <w:tcPr>
            <w:tcW w:w="3397" w:type="dxa"/>
            <w:vMerge/>
            <w:vAlign w:val="center"/>
          </w:tcPr>
          <w:p w14:paraId="4932E50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08A50E2" w14:textId="0F00CBB7" w:rsidR="00091AC8" w:rsidRPr="00C80CE8" w:rsidRDefault="00091AC8" w:rsidP="00A926C7">
            <w:pPr>
              <w:pStyle w:val="a4"/>
              <w:numPr>
                <w:ilvl w:val="0"/>
                <w:numId w:val="26"/>
              </w:numPr>
              <w:ind w:left="318" w:hanging="318"/>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 xml:space="preserve">Нормативно-правовое регулирование процесса заключения и исполнения внешнеторгового соглашения. </w:t>
            </w:r>
          </w:p>
        </w:tc>
        <w:tc>
          <w:tcPr>
            <w:tcW w:w="1984" w:type="dxa"/>
            <w:vMerge/>
            <w:tcBorders>
              <w:left w:val="single" w:sz="4" w:space="0" w:color="auto"/>
              <w:right w:val="single" w:sz="4" w:space="0" w:color="auto"/>
            </w:tcBorders>
          </w:tcPr>
          <w:p w14:paraId="154DBF2D"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2ABE95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7C25490" w14:textId="77777777" w:rsidTr="00E13288">
        <w:trPr>
          <w:trHeight w:val="361"/>
        </w:trPr>
        <w:tc>
          <w:tcPr>
            <w:tcW w:w="3397" w:type="dxa"/>
            <w:vMerge/>
            <w:vAlign w:val="center"/>
          </w:tcPr>
          <w:p w14:paraId="2BA7ADF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AC9FA9A" w14:textId="1F0FB5F0" w:rsidR="00091AC8" w:rsidRPr="00C80CE8" w:rsidRDefault="00091AC8" w:rsidP="00A926C7">
            <w:pPr>
              <w:pStyle w:val="a4"/>
              <w:numPr>
                <w:ilvl w:val="0"/>
                <w:numId w:val="26"/>
              </w:numPr>
              <w:ind w:left="318" w:hanging="318"/>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Процедура и техника подготовки международного торгового соглашения при прямых связях между контрагентами</w:t>
            </w:r>
          </w:p>
        </w:tc>
        <w:tc>
          <w:tcPr>
            <w:tcW w:w="1984" w:type="dxa"/>
            <w:vMerge/>
            <w:tcBorders>
              <w:left w:val="single" w:sz="4" w:space="0" w:color="auto"/>
              <w:right w:val="single" w:sz="4" w:space="0" w:color="auto"/>
            </w:tcBorders>
          </w:tcPr>
          <w:p w14:paraId="119FDB49"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CAC443B"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FBE72E4" w14:textId="77777777" w:rsidTr="00E13288">
        <w:trPr>
          <w:trHeight w:val="361"/>
        </w:trPr>
        <w:tc>
          <w:tcPr>
            <w:tcW w:w="3397" w:type="dxa"/>
            <w:vMerge/>
            <w:vAlign w:val="center"/>
          </w:tcPr>
          <w:p w14:paraId="6AC286C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3B88CE7" w14:textId="28D2CC38"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A025E40" w14:textId="3AAF8D5A"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4/4</w:t>
            </w:r>
          </w:p>
        </w:tc>
        <w:tc>
          <w:tcPr>
            <w:tcW w:w="2541" w:type="dxa"/>
            <w:vMerge/>
            <w:tcBorders>
              <w:left w:val="single" w:sz="4" w:space="0" w:color="auto"/>
              <w:right w:val="single" w:sz="4" w:space="0" w:color="auto"/>
            </w:tcBorders>
          </w:tcPr>
          <w:p w14:paraId="67E6790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24909FE" w14:textId="77777777" w:rsidTr="00E13288">
        <w:trPr>
          <w:trHeight w:val="361"/>
        </w:trPr>
        <w:tc>
          <w:tcPr>
            <w:tcW w:w="3397" w:type="dxa"/>
            <w:vMerge/>
            <w:vAlign w:val="center"/>
          </w:tcPr>
          <w:p w14:paraId="33923B5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BFC80C9" w14:textId="035F64CC"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 xml:space="preserve">№12 </w:t>
            </w:r>
            <w:r w:rsidRPr="00F6077D">
              <w:rPr>
                <w:rFonts w:ascii="Times New Roman" w:hAnsi="Times New Roman" w:cs="Times New Roman"/>
                <w:sz w:val="24"/>
                <w:szCs w:val="24"/>
              </w:rPr>
              <w:t>Ф</w:t>
            </w:r>
            <w:r w:rsidRPr="00C80CE8">
              <w:rPr>
                <w:rFonts w:ascii="Times New Roman" w:hAnsi="Times New Roman" w:cs="Times New Roman"/>
                <w:sz w:val="24"/>
                <w:szCs w:val="24"/>
              </w:rPr>
              <w:t xml:space="preserve">инансовые условия внешнеторгового контракта: валюта контракта и валюта платежа. Способы оплаты и методы расчета. Валютная оговорка. </w:t>
            </w:r>
          </w:p>
        </w:tc>
        <w:tc>
          <w:tcPr>
            <w:tcW w:w="1984" w:type="dxa"/>
            <w:tcBorders>
              <w:top w:val="single" w:sz="4" w:space="0" w:color="auto"/>
              <w:left w:val="single" w:sz="4" w:space="0" w:color="auto"/>
              <w:bottom w:val="single" w:sz="4" w:space="0" w:color="auto"/>
              <w:right w:val="single" w:sz="4" w:space="0" w:color="auto"/>
            </w:tcBorders>
          </w:tcPr>
          <w:p w14:paraId="70E54741" w14:textId="54661E3C" w:rsidR="00091AC8" w:rsidRPr="00C80CE8" w:rsidRDefault="00091AC8" w:rsidP="00091AC8">
            <w:pPr>
              <w:jc w:val="center"/>
              <w:rPr>
                <w:rFonts w:ascii="Times New Roman" w:eastAsia="Times New Roman" w:hAnsi="Times New Roman" w:cs="Times New Roman"/>
                <w:sz w:val="24"/>
                <w:szCs w:val="24"/>
                <w:lang w:eastAsia="ru-RU"/>
              </w:rPr>
            </w:pPr>
            <w:r w:rsidRPr="001F375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6EB773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E137259" w14:textId="77777777" w:rsidTr="00E13288">
        <w:trPr>
          <w:trHeight w:val="361"/>
        </w:trPr>
        <w:tc>
          <w:tcPr>
            <w:tcW w:w="3397" w:type="dxa"/>
            <w:vMerge/>
            <w:vAlign w:val="center"/>
          </w:tcPr>
          <w:p w14:paraId="534CACDC"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F90516F" w14:textId="6EFD63B8"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13</w:t>
            </w:r>
            <w:r w:rsidRPr="00C80CE8">
              <w:rPr>
                <w:rFonts w:ascii="Times New Roman" w:hAnsi="Times New Roman" w:cs="Times New Roman"/>
                <w:sz w:val="24"/>
                <w:szCs w:val="24"/>
              </w:rPr>
              <w:t xml:space="preserve"> Контроль правильности оформления предоставленного внешнеторгового контракта.</w:t>
            </w:r>
          </w:p>
        </w:tc>
        <w:tc>
          <w:tcPr>
            <w:tcW w:w="1984" w:type="dxa"/>
            <w:tcBorders>
              <w:top w:val="single" w:sz="4" w:space="0" w:color="auto"/>
              <w:left w:val="single" w:sz="4" w:space="0" w:color="auto"/>
              <w:bottom w:val="single" w:sz="4" w:space="0" w:color="auto"/>
              <w:right w:val="single" w:sz="4" w:space="0" w:color="auto"/>
            </w:tcBorders>
          </w:tcPr>
          <w:p w14:paraId="1E90DD2D" w14:textId="6CA2BB89" w:rsidR="00091AC8" w:rsidRPr="00C80CE8" w:rsidRDefault="00091AC8" w:rsidP="00091AC8">
            <w:pPr>
              <w:jc w:val="center"/>
              <w:rPr>
                <w:rFonts w:ascii="Times New Roman" w:eastAsia="Times New Roman" w:hAnsi="Times New Roman" w:cs="Times New Roman"/>
                <w:sz w:val="24"/>
                <w:szCs w:val="24"/>
                <w:lang w:eastAsia="ru-RU"/>
              </w:rPr>
            </w:pPr>
            <w:r w:rsidRPr="001F375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681D69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C38683A" w14:textId="77777777" w:rsidTr="00E13288">
        <w:trPr>
          <w:trHeight w:val="361"/>
        </w:trPr>
        <w:tc>
          <w:tcPr>
            <w:tcW w:w="3397" w:type="dxa"/>
            <w:vMerge w:val="restart"/>
            <w:vAlign w:val="center"/>
          </w:tcPr>
          <w:p w14:paraId="3EA90731" w14:textId="341F52A7"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Тема 1.7 Документальное оформление внешнеторгового контракта </w:t>
            </w:r>
          </w:p>
        </w:tc>
        <w:tc>
          <w:tcPr>
            <w:tcW w:w="7088" w:type="dxa"/>
            <w:tcBorders>
              <w:top w:val="single" w:sz="4" w:space="0" w:color="auto"/>
              <w:left w:val="single" w:sz="4" w:space="0" w:color="auto"/>
              <w:bottom w:val="single" w:sz="4" w:space="0" w:color="auto"/>
              <w:right w:val="single" w:sz="4" w:space="0" w:color="auto"/>
            </w:tcBorders>
          </w:tcPr>
          <w:p w14:paraId="7585B5D2" w14:textId="682BF4F2"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259D1D05" w14:textId="6D43AB91"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6/2</w:t>
            </w:r>
          </w:p>
        </w:tc>
        <w:tc>
          <w:tcPr>
            <w:tcW w:w="2541" w:type="dxa"/>
            <w:vMerge w:val="restart"/>
            <w:tcBorders>
              <w:left w:val="single" w:sz="4" w:space="0" w:color="auto"/>
              <w:right w:val="single" w:sz="4" w:space="0" w:color="auto"/>
            </w:tcBorders>
          </w:tcPr>
          <w:p w14:paraId="55907F3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236C3EEA"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76F19AB" w14:textId="0AB64EC2"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4BCB8342" w14:textId="77777777" w:rsidTr="00E13288">
        <w:trPr>
          <w:trHeight w:val="361"/>
        </w:trPr>
        <w:tc>
          <w:tcPr>
            <w:tcW w:w="3397" w:type="dxa"/>
            <w:vMerge/>
            <w:vAlign w:val="center"/>
          </w:tcPr>
          <w:p w14:paraId="71D4A02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51060CB" w14:textId="5AAE9EB1" w:rsidR="00091AC8" w:rsidRPr="00C80CE8" w:rsidRDefault="00091AC8" w:rsidP="00A926C7">
            <w:pPr>
              <w:pStyle w:val="a4"/>
              <w:numPr>
                <w:ilvl w:val="0"/>
                <w:numId w:val="27"/>
              </w:numPr>
              <w:ind w:left="318" w:hanging="284"/>
              <w:rPr>
                <w:rFonts w:ascii="Times New Roman" w:hAnsi="Times New Roman" w:cs="Times New Roman"/>
                <w:b/>
                <w:sz w:val="24"/>
                <w:szCs w:val="24"/>
              </w:rPr>
            </w:pPr>
            <w:r w:rsidRPr="00C80CE8">
              <w:rPr>
                <w:rFonts w:ascii="Times New Roman" w:hAnsi="Times New Roman" w:cs="Times New Roman"/>
                <w:sz w:val="24"/>
                <w:szCs w:val="24"/>
              </w:rPr>
              <w:t xml:space="preserve">Условия внешнеторгового контракта. </w:t>
            </w:r>
          </w:p>
        </w:tc>
        <w:tc>
          <w:tcPr>
            <w:tcW w:w="1984" w:type="dxa"/>
            <w:vMerge w:val="restart"/>
            <w:tcBorders>
              <w:top w:val="single" w:sz="4" w:space="0" w:color="auto"/>
              <w:left w:val="single" w:sz="4" w:space="0" w:color="auto"/>
              <w:right w:val="single" w:sz="4" w:space="0" w:color="auto"/>
            </w:tcBorders>
          </w:tcPr>
          <w:p w14:paraId="605E0BCF" w14:textId="3E2EFA01"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12F7E9A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89F5832" w14:textId="77777777" w:rsidTr="00E13288">
        <w:trPr>
          <w:trHeight w:val="361"/>
        </w:trPr>
        <w:tc>
          <w:tcPr>
            <w:tcW w:w="3397" w:type="dxa"/>
            <w:vMerge/>
            <w:vAlign w:val="center"/>
          </w:tcPr>
          <w:p w14:paraId="3B9903E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838B18D" w14:textId="7D257701" w:rsidR="00091AC8" w:rsidRPr="00C80CE8" w:rsidRDefault="00091AC8" w:rsidP="00A926C7">
            <w:pPr>
              <w:pStyle w:val="a4"/>
              <w:numPr>
                <w:ilvl w:val="0"/>
                <w:numId w:val="27"/>
              </w:numPr>
              <w:ind w:left="318" w:hanging="284"/>
              <w:rPr>
                <w:rFonts w:ascii="Times New Roman" w:hAnsi="Times New Roman" w:cs="Times New Roman"/>
                <w:sz w:val="24"/>
                <w:szCs w:val="24"/>
              </w:rPr>
            </w:pPr>
            <w:r w:rsidRPr="00C80CE8">
              <w:rPr>
                <w:rFonts w:ascii="Times New Roman" w:hAnsi="Times New Roman" w:cs="Times New Roman"/>
                <w:sz w:val="24"/>
                <w:szCs w:val="24"/>
              </w:rPr>
              <w:t xml:space="preserve">Базисные условия поставки </w:t>
            </w:r>
            <w:r w:rsidRPr="00C80CE8">
              <w:rPr>
                <w:rFonts w:ascii="Times New Roman" w:hAnsi="Times New Roman" w:cs="Times New Roman"/>
                <w:sz w:val="24"/>
                <w:szCs w:val="24"/>
                <w:lang w:val="en-US"/>
              </w:rPr>
              <w:t>Incoterms</w:t>
            </w:r>
            <w:r w:rsidRPr="00C80CE8">
              <w:rPr>
                <w:rFonts w:ascii="Times New Roman" w:hAnsi="Times New Roman" w:cs="Times New Roman"/>
                <w:sz w:val="24"/>
                <w:szCs w:val="24"/>
              </w:rPr>
              <w:t>-2010.</w:t>
            </w:r>
          </w:p>
        </w:tc>
        <w:tc>
          <w:tcPr>
            <w:tcW w:w="1984" w:type="dxa"/>
            <w:vMerge/>
            <w:tcBorders>
              <w:left w:val="single" w:sz="4" w:space="0" w:color="auto"/>
              <w:right w:val="single" w:sz="4" w:space="0" w:color="auto"/>
            </w:tcBorders>
          </w:tcPr>
          <w:p w14:paraId="3200643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4122EE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3EF230D" w14:textId="77777777" w:rsidTr="00E13288">
        <w:trPr>
          <w:trHeight w:val="361"/>
        </w:trPr>
        <w:tc>
          <w:tcPr>
            <w:tcW w:w="3397" w:type="dxa"/>
            <w:vMerge/>
            <w:vAlign w:val="center"/>
          </w:tcPr>
          <w:p w14:paraId="727D20F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5663DCE" w14:textId="63863410" w:rsidR="00091AC8" w:rsidRPr="00C80CE8" w:rsidRDefault="00091AC8" w:rsidP="00A926C7">
            <w:pPr>
              <w:pStyle w:val="a4"/>
              <w:numPr>
                <w:ilvl w:val="0"/>
                <w:numId w:val="27"/>
              </w:numPr>
              <w:ind w:left="318" w:hanging="284"/>
              <w:rPr>
                <w:rFonts w:ascii="Times New Roman" w:hAnsi="Times New Roman" w:cs="Times New Roman"/>
                <w:sz w:val="24"/>
                <w:szCs w:val="24"/>
              </w:rPr>
            </w:pPr>
            <w:r w:rsidRPr="00C80CE8">
              <w:rPr>
                <w:rFonts w:ascii="Times New Roman" w:hAnsi="Times New Roman" w:cs="Times New Roman"/>
                <w:sz w:val="24"/>
                <w:szCs w:val="24"/>
              </w:rPr>
              <w:t xml:space="preserve">Документооборот внешнеторговых сделок: </w:t>
            </w:r>
            <w:r>
              <w:rPr>
                <w:rFonts w:ascii="Times New Roman" w:hAnsi="Times New Roman" w:cs="Times New Roman"/>
                <w:sz w:val="24"/>
                <w:szCs w:val="24"/>
              </w:rPr>
              <w:t>т</w:t>
            </w:r>
            <w:r w:rsidRPr="00C80CE8">
              <w:rPr>
                <w:rFonts w:ascii="Times New Roman" w:hAnsi="Times New Roman" w:cs="Times New Roman"/>
                <w:sz w:val="24"/>
                <w:szCs w:val="24"/>
              </w:rPr>
              <w:t>оваросопроводительные документы, товарораспорядительные документы, счет-фактура.</w:t>
            </w:r>
          </w:p>
        </w:tc>
        <w:tc>
          <w:tcPr>
            <w:tcW w:w="1984" w:type="dxa"/>
            <w:vMerge/>
            <w:tcBorders>
              <w:left w:val="single" w:sz="4" w:space="0" w:color="auto"/>
              <w:right w:val="single" w:sz="4" w:space="0" w:color="auto"/>
            </w:tcBorders>
          </w:tcPr>
          <w:p w14:paraId="7E5DE9C4"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3DDED8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152A1B0" w14:textId="77777777" w:rsidTr="00E13288">
        <w:trPr>
          <w:trHeight w:val="361"/>
        </w:trPr>
        <w:tc>
          <w:tcPr>
            <w:tcW w:w="3397" w:type="dxa"/>
            <w:vMerge/>
            <w:vAlign w:val="center"/>
          </w:tcPr>
          <w:p w14:paraId="7D06F0A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E4ABB64" w14:textId="52686D57" w:rsidR="00091AC8" w:rsidRPr="00C80CE8" w:rsidRDefault="00091AC8" w:rsidP="00A926C7">
            <w:pPr>
              <w:pStyle w:val="a4"/>
              <w:numPr>
                <w:ilvl w:val="0"/>
                <w:numId w:val="27"/>
              </w:numPr>
              <w:ind w:left="318" w:hanging="284"/>
              <w:rPr>
                <w:rFonts w:ascii="Times New Roman" w:hAnsi="Times New Roman" w:cs="Times New Roman"/>
                <w:b/>
                <w:sz w:val="24"/>
                <w:szCs w:val="24"/>
              </w:rPr>
            </w:pPr>
            <w:r w:rsidRPr="00C80CE8">
              <w:rPr>
                <w:rFonts w:ascii="Times New Roman" w:hAnsi="Times New Roman" w:cs="Times New Roman"/>
                <w:sz w:val="24"/>
                <w:szCs w:val="24"/>
              </w:rPr>
              <w:t>Подготовка к заключению контрактов купли -продажи</w:t>
            </w:r>
          </w:p>
        </w:tc>
        <w:tc>
          <w:tcPr>
            <w:tcW w:w="1984" w:type="dxa"/>
            <w:vMerge/>
            <w:tcBorders>
              <w:left w:val="single" w:sz="4" w:space="0" w:color="auto"/>
              <w:right w:val="single" w:sz="4" w:space="0" w:color="auto"/>
            </w:tcBorders>
          </w:tcPr>
          <w:p w14:paraId="6403AFE3"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C7F790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9AEBBD7" w14:textId="77777777" w:rsidTr="00E13288">
        <w:trPr>
          <w:trHeight w:val="361"/>
        </w:trPr>
        <w:tc>
          <w:tcPr>
            <w:tcW w:w="3397" w:type="dxa"/>
            <w:vMerge/>
            <w:vAlign w:val="center"/>
          </w:tcPr>
          <w:p w14:paraId="6FAB34A0"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60EC634" w14:textId="529A86C6" w:rsidR="00091AC8" w:rsidRPr="00C80CE8" w:rsidRDefault="00091AC8" w:rsidP="00A926C7">
            <w:pPr>
              <w:pStyle w:val="a4"/>
              <w:numPr>
                <w:ilvl w:val="0"/>
                <w:numId w:val="27"/>
              </w:numPr>
              <w:ind w:left="318" w:hanging="284"/>
              <w:rPr>
                <w:rFonts w:ascii="Times New Roman" w:hAnsi="Times New Roman" w:cs="Times New Roman"/>
                <w:b/>
                <w:sz w:val="24"/>
                <w:szCs w:val="24"/>
              </w:rPr>
            </w:pPr>
            <w:r w:rsidRPr="00C80CE8">
              <w:rPr>
                <w:rFonts w:ascii="Times New Roman" w:hAnsi="Times New Roman" w:cs="Times New Roman"/>
                <w:sz w:val="24"/>
                <w:szCs w:val="24"/>
              </w:rPr>
              <w:t xml:space="preserve">Содержание  и порядок заключения и оформления внешнеторгового контракта. </w:t>
            </w:r>
          </w:p>
        </w:tc>
        <w:tc>
          <w:tcPr>
            <w:tcW w:w="1984" w:type="dxa"/>
            <w:vMerge/>
            <w:tcBorders>
              <w:left w:val="single" w:sz="4" w:space="0" w:color="auto"/>
              <w:right w:val="single" w:sz="4" w:space="0" w:color="auto"/>
            </w:tcBorders>
          </w:tcPr>
          <w:p w14:paraId="4FD677E8"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1C2CFE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D54E876" w14:textId="77777777" w:rsidTr="00E13288">
        <w:trPr>
          <w:trHeight w:val="361"/>
        </w:trPr>
        <w:tc>
          <w:tcPr>
            <w:tcW w:w="3397" w:type="dxa"/>
            <w:vMerge/>
            <w:vAlign w:val="center"/>
          </w:tcPr>
          <w:p w14:paraId="5EAC4DBC"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32F1445" w14:textId="71833BFC" w:rsidR="00091AC8" w:rsidRPr="00C80CE8" w:rsidRDefault="00091AC8" w:rsidP="00A926C7">
            <w:pPr>
              <w:pStyle w:val="a4"/>
              <w:numPr>
                <w:ilvl w:val="0"/>
                <w:numId w:val="27"/>
              </w:numPr>
              <w:ind w:left="318" w:hanging="284"/>
              <w:rPr>
                <w:rFonts w:ascii="Times New Roman" w:hAnsi="Times New Roman" w:cs="Times New Roman"/>
                <w:b/>
                <w:sz w:val="24"/>
                <w:szCs w:val="24"/>
              </w:rPr>
            </w:pPr>
            <w:r w:rsidRPr="00C80CE8">
              <w:rPr>
                <w:rFonts w:ascii="Times New Roman" w:hAnsi="Times New Roman" w:cs="Times New Roman"/>
                <w:sz w:val="24"/>
                <w:szCs w:val="24"/>
              </w:rPr>
              <w:t>Контрактные требования к качеству товара.</w:t>
            </w:r>
          </w:p>
        </w:tc>
        <w:tc>
          <w:tcPr>
            <w:tcW w:w="1984" w:type="dxa"/>
            <w:vMerge/>
            <w:tcBorders>
              <w:left w:val="single" w:sz="4" w:space="0" w:color="auto"/>
              <w:right w:val="single" w:sz="4" w:space="0" w:color="auto"/>
            </w:tcBorders>
          </w:tcPr>
          <w:p w14:paraId="10294EE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BC55B8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E3223C6" w14:textId="77777777" w:rsidTr="00E13288">
        <w:trPr>
          <w:trHeight w:val="361"/>
        </w:trPr>
        <w:tc>
          <w:tcPr>
            <w:tcW w:w="3397" w:type="dxa"/>
            <w:vMerge/>
            <w:vAlign w:val="center"/>
          </w:tcPr>
          <w:p w14:paraId="407AF4BB"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80B79E2" w14:textId="73707D7A" w:rsidR="00091AC8" w:rsidRPr="00C80CE8" w:rsidRDefault="00091AC8" w:rsidP="00A926C7">
            <w:pPr>
              <w:pStyle w:val="a4"/>
              <w:numPr>
                <w:ilvl w:val="0"/>
                <w:numId w:val="27"/>
              </w:numPr>
              <w:ind w:left="318" w:hanging="284"/>
              <w:rPr>
                <w:rFonts w:ascii="Times New Roman" w:hAnsi="Times New Roman" w:cs="Times New Roman"/>
                <w:sz w:val="24"/>
                <w:szCs w:val="24"/>
              </w:rPr>
            </w:pPr>
            <w:r w:rsidRPr="00C80CE8">
              <w:rPr>
                <w:rFonts w:ascii="Times New Roman" w:hAnsi="Times New Roman" w:cs="Times New Roman"/>
                <w:sz w:val="24"/>
                <w:szCs w:val="24"/>
              </w:rPr>
              <w:t>Ценообразование при заключении внешнеторгового контракта</w:t>
            </w:r>
          </w:p>
        </w:tc>
        <w:tc>
          <w:tcPr>
            <w:tcW w:w="1984" w:type="dxa"/>
            <w:vMerge/>
            <w:tcBorders>
              <w:left w:val="single" w:sz="4" w:space="0" w:color="auto"/>
              <w:bottom w:val="single" w:sz="4" w:space="0" w:color="auto"/>
              <w:right w:val="single" w:sz="4" w:space="0" w:color="auto"/>
            </w:tcBorders>
          </w:tcPr>
          <w:p w14:paraId="7B4FA5AB"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99397C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E1BE743" w14:textId="77777777" w:rsidTr="00E13288">
        <w:trPr>
          <w:trHeight w:val="361"/>
        </w:trPr>
        <w:tc>
          <w:tcPr>
            <w:tcW w:w="3397" w:type="dxa"/>
            <w:vMerge/>
            <w:vAlign w:val="center"/>
          </w:tcPr>
          <w:p w14:paraId="54C16DE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BA1C6CE" w14:textId="3C52FB39"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№14</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Проверка документации для заключения внешнеторгового контракта.</w:t>
            </w:r>
          </w:p>
        </w:tc>
        <w:tc>
          <w:tcPr>
            <w:tcW w:w="1984" w:type="dxa"/>
            <w:tcBorders>
              <w:top w:val="single" w:sz="4" w:space="0" w:color="auto"/>
              <w:left w:val="single" w:sz="4" w:space="0" w:color="auto"/>
              <w:bottom w:val="single" w:sz="4" w:space="0" w:color="auto"/>
              <w:right w:val="single" w:sz="4" w:space="0" w:color="auto"/>
            </w:tcBorders>
          </w:tcPr>
          <w:p w14:paraId="285493CB" w14:textId="567C87EE"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FB6AD1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9CE3A5A" w14:textId="77777777" w:rsidTr="00E13288">
        <w:trPr>
          <w:trHeight w:val="361"/>
        </w:trPr>
        <w:tc>
          <w:tcPr>
            <w:tcW w:w="3397" w:type="dxa"/>
            <w:vMerge w:val="restart"/>
            <w:vAlign w:val="center"/>
          </w:tcPr>
          <w:p w14:paraId="6EC49C68" w14:textId="77777777"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Тема 1.8 Реклама на внешнем и внутреннем рынке</w:t>
            </w:r>
          </w:p>
          <w:p w14:paraId="07B123DE" w14:textId="77777777" w:rsidR="00091AC8" w:rsidRPr="00C80CE8" w:rsidRDefault="00091AC8" w:rsidP="00091AC8">
            <w:pPr>
              <w:rPr>
                <w:rFonts w:ascii="Times New Roman" w:eastAsia="Times New Roman" w:hAnsi="Times New Roman" w:cs="Times New Roman"/>
                <w:b/>
                <w:bCs/>
                <w:sz w:val="24"/>
                <w:szCs w:val="24"/>
                <w:lang w:eastAsia="ru-RU"/>
              </w:rPr>
            </w:pPr>
          </w:p>
          <w:p w14:paraId="50D2FB0C" w14:textId="30B2A4D0"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8F5D400" w14:textId="302D849D"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9D2D945" w14:textId="77E026F6"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12/10</w:t>
            </w:r>
          </w:p>
        </w:tc>
        <w:tc>
          <w:tcPr>
            <w:tcW w:w="2541" w:type="dxa"/>
            <w:vMerge w:val="restart"/>
            <w:tcBorders>
              <w:left w:val="single" w:sz="4" w:space="0" w:color="auto"/>
              <w:right w:val="single" w:sz="4" w:space="0" w:color="auto"/>
            </w:tcBorders>
          </w:tcPr>
          <w:p w14:paraId="61DEDF78"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E2FD72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8E5FAAA" w14:textId="4C5E0E32"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28BF354B" w14:textId="77777777" w:rsidTr="00E13288">
        <w:trPr>
          <w:trHeight w:val="361"/>
        </w:trPr>
        <w:tc>
          <w:tcPr>
            <w:tcW w:w="3397" w:type="dxa"/>
            <w:vMerge/>
            <w:vAlign w:val="center"/>
          </w:tcPr>
          <w:p w14:paraId="7FB1263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A153DBD" w14:textId="56E92806" w:rsidR="00091AC8" w:rsidRPr="00C80CE8" w:rsidRDefault="00091AC8" w:rsidP="00A926C7">
            <w:pPr>
              <w:pStyle w:val="a4"/>
              <w:numPr>
                <w:ilvl w:val="0"/>
                <w:numId w:val="28"/>
              </w:numPr>
              <w:ind w:left="318" w:hanging="284"/>
              <w:rPr>
                <w:rFonts w:ascii="Times New Roman" w:hAnsi="Times New Roman" w:cs="Times New Roman"/>
                <w:b/>
                <w:sz w:val="24"/>
                <w:szCs w:val="24"/>
              </w:rPr>
            </w:pPr>
            <w:r w:rsidRPr="00C80CE8">
              <w:rPr>
                <w:rFonts w:ascii="Times New Roman" w:hAnsi="Times New Roman" w:cs="Times New Roman"/>
                <w:sz w:val="24"/>
                <w:szCs w:val="24"/>
              </w:rPr>
              <w:t xml:space="preserve">Основные понятия, организация и участники рекламного процесса. </w:t>
            </w:r>
          </w:p>
        </w:tc>
        <w:tc>
          <w:tcPr>
            <w:tcW w:w="1984" w:type="dxa"/>
            <w:vMerge w:val="restart"/>
            <w:tcBorders>
              <w:top w:val="single" w:sz="4" w:space="0" w:color="auto"/>
              <w:left w:val="single" w:sz="4" w:space="0" w:color="auto"/>
              <w:right w:val="single" w:sz="4" w:space="0" w:color="auto"/>
            </w:tcBorders>
          </w:tcPr>
          <w:p w14:paraId="2BEE696F" w14:textId="09E76E7A"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744F7EC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23B3AA4" w14:textId="77777777" w:rsidTr="00E13288">
        <w:trPr>
          <w:trHeight w:val="361"/>
        </w:trPr>
        <w:tc>
          <w:tcPr>
            <w:tcW w:w="3397" w:type="dxa"/>
            <w:vMerge/>
            <w:vAlign w:val="center"/>
          </w:tcPr>
          <w:p w14:paraId="1A1AF40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70F846F" w14:textId="1337B4EC" w:rsidR="00091AC8" w:rsidRPr="00C80CE8" w:rsidRDefault="00091AC8" w:rsidP="00A926C7">
            <w:pPr>
              <w:pStyle w:val="a4"/>
              <w:numPr>
                <w:ilvl w:val="0"/>
                <w:numId w:val="28"/>
              </w:numPr>
              <w:ind w:left="318" w:hanging="284"/>
              <w:rPr>
                <w:rFonts w:ascii="Times New Roman" w:hAnsi="Times New Roman" w:cs="Times New Roman"/>
                <w:sz w:val="24"/>
                <w:szCs w:val="24"/>
              </w:rPr>
            </w:pPr>
            <w:r w:rsidRPr="00C80CE8">
              <w:rPr>
                <w:rFonts w:ascii="Times New Roman" w:hAnsi="Times New Roman" w:cs="Times New Roman"/>
                <w:sz w:val="24"/>
                <w:szCs w:val="24"/>
              </w:rPr>
              <w:t>Основные виды и средства распространения рекламы.</w:t>
            </w:r>
          </w:p>
        </w:tc>
        <w:tc>
          <w:tcPr>
            <w:tcW w:w="1984" w:type="dxa"/>
            <w:vMerge/>
            <w:tcBorders>
              <w:left w:val="single" w:sz="4" w:space="0" w:color="auto"/>
              <w:right w:val="single" w:sz="4" w:space="0" w:color="auto"/>
            </w:tcBorders>
          </w:tcPr>
          <w:p w14:paraId="49586765"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F837C0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0D457FB" w14:textId="77777777" w:rsidTr="00E13288">
        <w:trPr>
          <w:trHeight w:val="361"/>
        </w:trPr>
        <w:tc>
          <w:tcPr>
            <w:tcW w:w="3397" w:type="dxa"/>
            <w:vMerge/>
            <w:vAlign w:val="center"/>
          </w:tcPr>
          <w:p w14:paraId="07C3E76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190C24C" w14:textId="75241EF6" w:rsidR="00091AC8" w:rsidRPr="00C80CE8" w:rsidRDefault="00091AC8" w:rsidP="00A926C7">
            <w:pPr>
              <w:pStyle w:val="a4"/>
              <w:numPr>
                <w:ilvl w:val="0"/>
                <w:numId w:val="28"/>
              </w:numPr>
              <w:ind w:left="318" w:hanging="284"/>
              <w:rPr>
                <w:rFonts w:ascii="Times New Roman" w:hAnsi="Times New Roman" w:cs="Times New Roman"/>
                <w:sz w:val="24"/>
                <w:szCs w:val="24"/>
              </w:rPr>
            </w:pPr>
            <w:r w:rsidRPr="00C80CE8">
              <w:rPr>
                <w:rFonts w:ascii="Times New Roman" w:hAnsi="Times New Roman" w:cs="Times New Roman"/>
                <w:sz w:val="24"/>
                <w:szCs w:val="24"/>
              </w:rPr>
              <w:t>Планирование рекламной кампании и оценка ее эффективности</w:t>
            </w:r>
          </w:p>
        </w:tc>
        <w:tc>
          <w:tcPr>
            <w:tcW w:w="1984" w:type="dxa"/>
            <w:vMerge/>
            <w:tcBorders>
              <w:left w:val="single" w:sz="4" w:space="0" w:color="auto"/>
              <w:right w:val="single" w:sz="4" w:space="0" w:color="auto"/>
            </w:tcBorders>
          </w:tcPr>
          <w:p w14:paraId="297A7E5B"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B4E2AF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25CAF7D" w14:textId="77777777" w:rsidTr="00E13288">
        <w:trPr>
          <w:trHeight w:val="361"/>
        </w:trPr>
        <w:tc>
          <w:tcPr>
            <w:tcW w:w="3397" w:type="dxa"/>
            <w:vMerge/>
            <w:vAlign w:val="center"/>
          </w:tcPr>
          <w:p w14:paraId="5FAF75B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943E49D" w14:textId="76587A5F" w:rsidR="00091AC8" w:rsidRPr="00C80CE8" w:rsidRDefault="00091AC8" w:rsidP="00A926C7">
            <w:pPr>
              <w:pStyle w:val="a4"/>
              <w:numPr>
                <w:ilvl w:val="0"/>
                <w:numId w:val="28"/>
              </w:numPr>
              <w:ind w:left="318" w:hanging="284"/>
              <w:rPr>
                <w:rFonts w:ascii="Times New Roman" w:hAnsi="Times New Roman" w:cs="Times New Roman"/>
                <w:b/>
                <w:sz w:val="24"/>
                <w:szCs w:val="24"/>
              </w:rPr>
            </w:pPr>
            <w:r w:rsidRPr="00C80CE8">
              <w:rPr>
                <w:rFonts w:ascii="Times New Roman" w:hAnsi="Times New Roman" w:cs="Times New Roman"/>
                <w:sz w:val="24"/>
                <w:szCs w:val="24"/>
              </w:rPr>
              <w:t>Методы разработки рекламной информации для внешних рынков</w:t>
            </w:r>
          </w:p>
        </w:tc>
        <w:tc>
          <w:tcPr>
            <w:tcW w:w="1984" w:type="dxa"/>
            <w:vMerge/>
            <w:tcBorders>
              <w:left w:val="single" w:sz="4" w:space="0" w:color="auto"/>
              <w:right w:val="single" w:sz="4" w:space="0" w:color="auto"/>
            </w:tcBorders>
          </w:tcPr>
          <w:p w14:paraId="6CA653E4"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3ED5182"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481D70" w14:textId="77777777" w:rsidTr="00E13288">
        <w:trPr>
          <w:trHeight w:val="361"/>
        </w:trPr>
        <w:tc>
          <w:tcPr>
            <w:tcW w:w="3397" w:type="dxa"/>
            <w:vMerge/>
            <w:vAlign w:val="center"/>
          </w:tcPr>
          <w:p w14:paraId="31894D2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B613EA8" w14:textId="7496D44C" w:rsidR="00091AC8" w:rsidRPr="00C80CE8" w:rsidRDefault="00091AC8" w:rsidP="00A926C7">
            <w:pPr>
              <w:pStyle w:val="a4"/>
              <w:numPr>
                <w:ilvl w:val="0"/>
                <w:numId w:val="28"/>
              </w:numPr>
              <w:ind w:left="318" w:hanging="284"/>
              <w:rPr>
                <w:rFonts w:ascii="Times New Roman" w:hAnsi="Times New Roman" w:cs="Times New Roman"/>
                <w:sz w:val="24"/>
                <w:szCs w:val="24"/>
              </w:rPr>
            </w:pPr>
            <w:r w:rsidRPr="00C80CE8">
              <w:rPr>
                <w:rFonts w:ascii="Times New Roman" w:hAnsi="Times New Roman" w:cs="Times New Roman"/>
                <w:sz w:val="24"/>
                <w:szCs w:val="24"/>
              </w:rPr>
              <w:t>Методы разработки инструментов продвижения товаров и услуг отечественных производителей на внешних рынках.</w:t>
            </w:r>
          </w:p>
        </w:tc>
        <w:tc>
          <w:tcPr>
            <w:tcW w:w="1984" w:type="dxa"/>
            <w:vMerge/>
            <w:tcBorders>
              <w:left w:val="single" w:sz="4" w:space="0" w:color="auto"/>
              <w:bottom w:val="single" w:sz="4" w:space="0" w:color="auto"/>
              <w:right w:val="single" w:sz="4" w:space="0" w:color="auto"/>
            </w:tcBorders>
          </w:tcPr>
          <w:p w14:paraId="5CADB867"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F882D8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4FB8123" w14:textId="77777777" w:rsidTr="00E13288">
        <w:trPr>
          <w:trHeight w:val="361"/>
        </w:trPr>
        <w:tc>
          <w:tcPr>
            <w:tcW w:w="3397" w:type="dxa"/>
            <w:vMerge/>
            <w:vAlign w:val="center"/>
          </w:tcPr>
          <w:p w14:paraId="7647937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2F0896E" w14:textId="633A12F2" w:rsidR="00091AC8" w:rsidRPr="00C80CE8" w:rsidRDefault="00091AC8" w:rsidP="00091AC8">
            <w:pPr>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50D5151B" w14:textId="599FAF1F"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color w:val="000000" w:themeColor="text1"/>
                <w:sz w:val="24"/>
                <w:szCs w:val="24"/>
                <w:lang w:eastAsia="ru-RU"/>
              </w:rPr>
              <w:t>8/8</w:t>
            </w:r>
          </w:p>
        </w:tc>
        <w:tc>
          <w:tcPr>
            <w:tcW w:w="2541" w:type="dxa"/>
            <w:vMerge/>
            <w:tcBorders>
              <w:left w:val="single" w:sz="4" w:space="0" w:color="auto"/>
              <w:right w:val="single" w:sz="4" w:space="0" w:color="auto"/>
            </w:tcBorders>
          </w:tcPr>
          <w:p w14:paraId="199785F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0757DD4" w14:textId="77777777" w:rsidTr="00E13288">
        <w:trPr>
          <w:trHeight w:val="361"/>
        </w:trPr>
        <w:tc>
          <w:tcPr>
            <w:tcW w:w="3397" w:type="dxa"/>
            <w:vMerge/>
            <w:vAlign w:val="center"/>
          </w:tcPr>
          <w:p w14:paraId="359C78C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ED1C128" w14:textId="31D1AF4D" w:rsidR="00091AC8" w:rsidRPr="00C80CE8" w:rsidRDefault="00091AC8" w:rsidP="00091AC8">
            <w:pPr>
              <w:rPr>
                <w:rFonts w:ascii="Times New Roman" w:hAnsi="Times New Roman" w:cs="Times New Roman"/>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 xml:space="preserve"> 15</w:t>
            </w:r>
            <w:r w:rsidRPr="00C80CE8">
              <w:rPr>
                <w:rFonts w:ascii="Times New Roman" w:hAnsi="Times New Roman" w:cs="Times New Roman"/>
                <w:sz w:val="24"/>
                <w:szCs w:val="24"/>
              </w:rPr>
              <w:t xml:space="preserve"> Требования продавца и покупателя к качеству товара. Методы определения качества товара. Рекламации.</w:t>
            </w:r>
          </w:p>
        </w:tc>
        <w:tc>
          <w:tcPr>
            <w:tcW w:w="1984" w:type="dxa"/>
            <w:tcBorders>
              <w:top w:val="single" w:sz="4" w:space="0" w:color="auto"/>
              <w:left w:val="single" w:sz="4" w:space="0" w:color="auto"/>
              <w:bottom w:val="single" w:sz="4" w:space="0" w:color="auto"/>
              <w:right w:val="single" w:sz="4" w:space="0" w:color="auto"/>
            </w:tcBorders>
          </w:tcPr>
          <w:p w14:paraId="5FEC0015" w14:textId="4DC37C59"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7BCC1CB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C38DF57" w14:textId="77777777" w:rsidTr="00E13288">
        <w:trPr>
          <w:trHeight w:val="361"/>
        </w:trPr>
        <w:tc>
          <w:tcPr>
            <w:tcW w:w="3397" w:type="dxa"/>
            <w:vMerge/>
            <w:vAlign w:val="center"/>
          </w:tcPr>
          <w:p w14:paraId="140E9C30"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F8A8AB3" w14:textId="53B03365"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16</w:t>
            </w:r>
            <w:r w:rsidRPr="00C80CE8">
              <w:rPr>
                <w:rFonts w:ascii="Times New Roman" w:hAnsi="Times New Roman" w:cs="Times New Roman"/>
                <w:sz w:val="24"/>
                <w:szCs w:val="24"/>
              </w:rPr>
              <w:t xml:space="preserve"> </w:t>
            </w:r>
            <w:r w:rsidRPr="00C80CE8">
              <w:rPr>
                <w:rFonts w:ascii="Times New Roman" w:hAnsi="Times New Roman" w:cs="Times New Roman"/>
                <w:iCs/>
                <w:color w:val="000000"/>
                <w:sz w:val="24"/>
                <w:szCs w:val="24"/>
                <w:shd w:val="clear" w:color="auto" w:fill="FFFFFF"/>
              </w:rPr>
              <w:t>Составление схемы по планированию рекламной кампании.</w:t>
            </w:r>
          </w:p>
        </w:tc>
        <w:tc>
          <w:tcPr>
            <w:tcW w:w="1984" w:type="dxa"/>
            <w:tcBorders>
              <w:top w:val="single" w:sz="4" w:space="0" w:color="auto"/>
              <w:left w:val="single" w:sz="4" w:space="0" w:color="auto"/>
              <w:bottom w:val="single" w:sz="4" w:space="0" w:color="auto"/>
              <w:right w:val="single" w:sz="4" w:space="0" w:color="auto"/>
            </w:tcBorders>
          </w:tcPr>
          <w:p w14:paraId="50F79D6A" w14:textId="5F8650A0"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65EC1A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FB3405D" w14:textId="77777777" w:rsidTr="00E13288">
        <w:trPr>
          <w:trHeight w:val="361"/>
        </w:trPr>
        <w:tc>
          <w:tcPr>
            <w:tcW w:w="3397" w:type="dxa"/>
            <w:vMerge/>
            <w:vAlign w:val="center"/>
          </w:tcPr>
          <w:p w14:paraId="027584B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171EEF8" w14:textId="730EF172"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sz w:val="24"/>
                <w:szCs w:val="24"/>
              </w:rPr>
              <w:t>Практич</w:t>
            </w:r>
            <w:r w:rsidRPr="00C80CE8">
              <w:rPr>
                <w:rFonts w:ascii="Times New Roman" w:hAnsi="Times New Roman" w:cs="Times New Roman"/>
                <w:b/>
                <w:sz w:val="24"/>
                <w:szCs w:val="24"/>
              </w:rPr>
              <w:t>еское занятие №</w:t>
            </w:r>
            <w:r>
              <w:rPr>
                <w:rFonts w:ascii="Times New Roman" w:hAnsi="Times New Roman" w:cs="Times New Roman"/>
                <w:b/>
                <w:sz w:val="24"/>
                <w:szCs w:val="24"/>
              </w:rPr>
              <w:t>17</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 xml:space="preserve">Определение стоимости рекламы. </w:t>
            </w:r>
          </w:p>
        </w:tc>
        <w:tc>
          <w:tcPr>
            <w:tcW w:w="1984" w:type="dxa"/>
            <w:tcBorders>
              <w:top w:val="single" w:sz="4" w:space="0" w:color="auto"/>
              <w:left w:val="single" w:sz="4" w:space="0" w:color="auto"/>
              <w:bottom w:val="single" w:sz="4" w:space="0" w:color="auto"/>
              <w:right w:val="single" w:sz="4" w:space="0" w:color="auto"/>
            </w:tcBorders>
          </w:tcPr>
          <w:p w14:paraId="3AE995A9" w14:textId="3ECFF25A"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E1F3EA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0FA46A2" w14:textId="77777777" w:rsidTr="00E13288">
        <w:trPr>
          <w:trHeight w:val="361"/>
        </w:trPr>
        <w:tc>
          <w:tcPr>
            <w:tcW w:w="3397" w:type="dxa"/>
            <w:vMerge/>
            <w:vAlign w:val="center"/>
          </w:tcPr>
          <w:p w14:paraId="5211FAF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6D4F154" w14:textId="1A7C31B4"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18</w:t>
            </w:r>
            <w:r w:rsidRPr="00C80CE8">
              <w:rPr>
                <w:rFonts w:ascii="Times New Roman" w:hAnsi="Times New Roman" w:cs="Times New Roman"/>
                <w:sz w:val="24"/>
                <w:szCs w:val="24"/>
              </w:rPr>
              <w:t xml:space="preserve"> Изучение ситуаций по расчету эффективности рекламной кампании Сравнительная оценка эффективности различных средств рекламы.</w:t>
            </w:r>
          </w:p>
        </w:tc>
        <w:tc>
          <w:tcPr>
            <w:tcW w:w="1984" w:type="dxa"/>
            <w:tcBorders>
              <w:top w:val="single" w:sz="4" w:space="0" w:color="auto"/>
              <w:left w:val="single" w:sz="4" w:space="0" w:color="auto"/>
              <w:bottom w:val="single" w:sz="4" w:space="0" w:color="auto"/>
              <w:right w:val="single" w:sz="4" w:space="0" w:color="auto"/>
            </w:tcBorders>
          </w:tcPr>
          <w:p w14:paraId="023AEE13" w14:textId="4A913392"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9CBF81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917A7EC" w14:textId="77777777" w:rsidTr="00E13288">
        <w:trPr>
          <w:trHeight w:val="361"/>
        </w:trPr>
        <w:tc>
          <w:tcPr>
            <w:tcW w:w="3397" w:type="dxa"/>
            <w:vMerge w:val="restart"/>
          </w:tcPr>
          <w:p w14:paraId="7DC08B3B" w14:textId="2B3A253C"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sz w:val="24"/>
                <w:szCs w:val="24"/>
              </w:rPr>
              <w:t xml:space="preserve">Тема 1.9. </w:t>
            </w:r>
            <w:r w:rsidRPr="00B9009B">
              <w:rPr>
                <w:rFonts w:ascii="Times New Roman" w:hAnsi="Times New Roman"/>
                <w:b/>
                <w:sz w:val="24"/>
                <w:szCs w:val="24"/>
              </w:rPr>
              <w:t>Риски и транспортное обеспечение коммерческой деятельности</w:t>
            </w:r>
            <w:r w:rsidRPr="00C80CE8">
              <w:rPr>
                <w:rFonts w:ascii="Times New Roman" w:eastAsia="Times New Roman" w:hAnsi="Times New Roman" w:cs="Times New Roman"/>
                <w:b/>
                <w:bCs/>
                <w:sz w:val="24"/>
                <w:szCs w:val="24"/>
                <w:lang w:eastAsia="ru-RU"/>
              </w:rPr>
              <w:t xml:space="preserve"> </w:t>
            </w:r>
          </w:p>
        </w:tc>
        <w:tc>
          <w:tcPr>
            <w:tcW w:w="7088" w:type="dxa"/>
            <w:tcBorders>
              <w:top w:val="single" w:sz="4" w:space="0" w:color="auto"/>
              <w:left w:val="single" w:sz="4" w:space="0" w:color="auto"/>
              <w:bottom w:val="single" w:sz="4" w:space="0" w:color="auto"/>
              <w:right w:val="single" w:sz="4" w:space="0" w:color="auto"/>
            </w:tcBorders>
          </w:tcPr>
          <w:p w14:paraId="5EAA4A92" w14:textId="602126A7"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5FBB1DC" w14:textId="33920944"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8/4</w:t>
            </w:r>
          </w:p>
        </w:tc>
        <w:tc>
          <w:tcPr>
            <w:tcW w:w="2541" w:type="dxa"/>
            <w:vMerge w:val="restart"/>
            <w:tcBorders>
              <w:left w:val="single" w:sz="4" w:space="0" w:color="auto"/>
              <w:right w:val="single" w:sz="4" w:space="0" w:color="auto"/>
            </w:tcBorders>
          </w:tcPr>
          <w:p w14:paraId="3A1CB3D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A2B47A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63E31132" w14:textId="696956CA"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6D280535" w14:textId="77777777" w:rsidTr="00E13288">
        <w:trPr>
          <w:trHeight w:val="361"/>
        </w:trPr>
        <w:tc>
          <w:tcPr>
            <w:tcW w:w="3397" w:type="dxa"/>
            <w:vMerge/>
            <w:vAlign w:val="center"/>
          </w:tcPr>
          <w:p w14:paraId="296F2A4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8B51E50" w14:textId="6B91D8F4" w:rsidR="00091AC8" w:rsidRPr="00C80CE8" w:rsidRDefault="00091AC8" w:rsidP="00091AC8">
            <w:pPr>
              <w:pStyle w:val="a4"/>
              <w:numPr>
                <w:ilvl w:val="0"/>
                <w:numId w:val="16"/>
              </w:numPr>
              <w:tabs>
                <w:tab w:val="left" w:pos="318"/>
              </w:tabs>
              <w:ind w:left="34" w:firstLine="0"/>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 xml:space="preserve">Понятие рисков в коммерческой деятельности </w:t>
            </w:r>
          </w:p>
        </w:tc>
        <w:tc>
          <w:tcPr>
            <w:tcW w:w="1984" w:type="dxa"/>
            <w:vMerge w:val="restart"/>
            <w:tcBorders>
              <w:top w:val="single" w:sz="4" w:space="0" w:color="auto"/>
              <w:left w:val="single" w:sz="4" w:space="0" w:color="auto"/>
              <w:right w:val="single" w:sz="4" w:space="0" w:color="auto"/>
            </w:tcBorders>
          </w:tcPr>
          <w:p w14:paraId="4758B1F6" w14:textId="4B57C518"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30B00E79"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5784DAC" w14:textId="77777777" w:rsidTr="00E13288">
        <w:trPr>
          <w:trHeight w:val="361"/>
        </w:trPr>
        <w:tc>
          <w:tcPr>
            <w:tcW w:w="3397" w:type="dxa"/>
            <w:vMerge/>
            <w:vAlign w:val="center"/>
          </w:tcPr>
          <w:p w14:paraId="44417CF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F64D0F3" w14:textId="1348803A" w:rsidR="00091AC8" w:rsidRPr="00C80CE8" w:rsidRDefault="00091AC8" w:rsidP="00091AC8">
            <w:pPr>
              <w:pStyle w:val="a4"/>
              <w:numPr>
                <w:ilvl w:val="0"/>
                <w:numId w:val="16"/>
              </w:numPr>
              <w:tabs>
                <w:tab w:val="left" w:pos="318"/>
              </w:tabs>
              <w:ind w:left="34" w:firstLine="0"/>
              <w:rPr>
                <w:rFonts w:ascii="Times New Roman" w:hAnsi="Times New Roman" w:cs="Times New Roman"/>
                <w:sz w:val="24"/>
                <w:szCs w:val="24"/>
              </w:rPr>
            </w:pPr>
            <w:r w:rsidRPr="00C80CE8">
              <w:rPr>
                <w:rFonts w:ascii="Times New Roman" w:hAnsi="Times New Roman" w:cs="Times New Roman"/>
                <w:sz w:val="24"/>
                <w:szCs w:val="24"/>
              </w:rPr>
              <w:t>Классификация рисков</w:t>
            </w:r>
          </w:p>
        </w:tc>
        <w:tc>
          <w:tcPr>
            <w:tcW w:w="1984" w:type="dxa"/>
            <w:vMerge/>
            <w:tcBorders>
              <w:top w:val="single" w:sz="4" w:space="0" w:color="auto"/>
              <w:left w:val="single" w:sz="4" w:space="0" w:color="auto"/>
              <w:right w:val="single" w:sz="4" w:space="0" w:color="auto"/>
            </w:tcBorders>
          </w:tcPr>
          <w:p w14:paraId="79B0C859"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E0308E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042D3AB" w14:textId="77777777" w:rsidTr="00E13288">
        <w:trPr>
          <w:trHeight w:val="361"/>
        </w:trPr>
        <w:tc>
          <w:tcPr>
            <w:tcW w:w="3397" w:type="dxa"/>
            <w:vMerge/>
            <w:vAlign w:val="center"/>
          </w:tcPr>
          <w:p w14:paraId="41D5B84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F0AC638" w14:textId="4BAE7D08" w:rsidR="00091AC8" w:rsidRPr="00C80CE8" w:rsidRDefault="00091AC8" w:rsidP="00091AC8">
            <w:pPr>
              <w:pStyle w:val="a4"/>
              <w:numPr>
                <w:ilvl w:val="0"/>
                <w:numId w:val="16"/>
              </w:numPr>
              <w:tabs>
                <w:tab w:val="left" w:pos="318"/>
              </w:tabs>
              <w:ind w:left="34" w:firstLine="0"/>
              <w:rPr>
                <w:rFonts w:ascii="Times New Roman" w:hAnsi="Times New Roman" w:cs="Times New Roman"/>
                <w:sz w:val="24"/>
                <w:szCs w:val="24"/>
              </w:rPr>
            </w:pPr>
            <w:r w:rsidRPr="00C80CE8">
              <w:rPr>
                <w:rFonts w:ascii="Times New Roman" w:hAnsi="Times New Roman" w:cs="Times New Roman"/>
                <w:sz w:val="24"/>
                <w:szCs w:val="24"/>
              </w:rPr>
              <w:t>Причины возникновения рисков</w:t>
            </w:r>
          </w:p>
        </w:tc>
        <w:tc>
          <w:tcPr>
            <w:tcW w:w="1984" w:type="dxa"/>
            <w:vMerge/>
            <w:tcBorders>
              <w:top w:val="single" w:sz="4" w:space="0" w:color="auto"/>
              <w:left w:val="single" w:sz="4" w:space="0" w:color="auto"/>
              <w:right w:val="single" w:sz="4" w:space="0" w:color="auto"/>
            </w:tcBorders>
          </w:tcPr>
          <w:p w14:paraId="1B63310E"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75DB05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0B19A31" w14:textId="77777777" w:rsidTr="00E13288">
        <w:trPr>
          <w:trHeight w:val="361"/>
        </w:trPr>
        <w:tc>
          <w:tcPr>
            <w:tcW w:w="3397" w:type="dxa"/>
            <w:vMerge/>
            <w:vAlign w:val="center"/>
          </w:tcPr>
          <w:p w14:paraId="17DD4A3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F741E22" w14:textId="56CAE6F1" w:rsidR="00091AC8" w:rsidRPr="00C80CE8" w:rsidRDefault="00091AC8" w:rsidP="00091AC8">
            <w:pPr>
              <w:pStyle w:val="a4"/>
              <w:numPr>
                <w:ilvl w:val="0"/>
                <w:numId w:val="16"/>
              </w:numPr>
              <w:tabs>
                <w:tab w:val="left" w:pos="318"/>
              </w:tabs>
              <w:ind w:left="34" w:firstLine="0"/>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Последствия рисков в торгово -сбытовой деятельности</w:t>
            </w:r>
          </w:p>
        </w:tc>
        <w:tc>
          <w:tcPr>
            <w:tcW w:w="1984" w:type="dxa"/>
            <w:vMerge/>
            <w:tcBorders>
              <w:left w:val="single" w:sz="4" w:space="0" w:color="auto"/>
              <w:right w:val="single" w:sz="4" w:space="0" w:color="auto"/>
            </w:tcBorders>
          </w:tcPr>
          <w:p w14:paraId="44B4BA25"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455F55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774D704" w14:textId="77777777" w:rsidTr="00E13288">
        <w:trPr>
          <w:trHeight w:val="361"/>
        </w:trPr>
        <w:tc>
          <w:tcPr>
            <w:tcW w:w="3397" w:type="dxa"/>
            <w:vMerge/>
            <w:vAlign w:val="center"/>
          </w:tcPr>
          <w:p w14:paraId="040A1E2E"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33485C2" w14:textId="03B00BDA" w:rsidR="00091AC8" w:rsidRPr="00C80CE8" w:rsidRDefault="00091AC8" w:rsidP="00091AC8">
            <w:pPr>
              <w:pStyle w:val="a4"/>
              <w:numPr>
                <w:ilvl w:val="0"/>
                <w:numId w:val="16"/>
              </w:numPr>
              <w:tabs>
                <w:tab w:val="left" w:pos="318"/>
              </w:tabs>
              <w:ind w:left="34" w:firstLine="0"/>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Системы управления коммерческими рисками при ведении торговой деятельности.</w:t>
            </w:r>
          </w:p>
        </w:tc>
        <w:tc>
          <w:tcPr>
            <w:tcW w:w="1984" w:type="dxa"/>
            <w:vMerge/>
            <w:tcBorders>
              <w:left w:val="single" w:sz="4" w:space="0" w:color="auto"/>
              <w:right w:val="single" w:sz="4" w:space="0" w:color="auto"/>
            </w:tcBorders>
          </w:tcPr>
          <w:p w14:paraId="60FC1C0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2CCD78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18E94F9" w14:textId="77777777" w:rsidTr="00E13288">
        <w:trPr>
          <w:trHeight w:val="361"/>
        </w:trPr>
        <w:tc>
          <w:tcPr>
            <w:tcW w:w="3397" w:type="dxa"/>
            <w:vMerge/>
            <w:vAlign w:val="center"/>
          </w:tcPr>
          <w:p w14:paraId="69AE008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356C276" w14:textId="20C636B0"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426F0208" w14:textId="0AF39FF9"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4/4</w:t>
            </w:r>
          </w:p>
        </w:tc>
        <w:tc>
          <w:tcPr>
            <w:tcW w:w="2541" w:type="dxa"/>
            <w:vMerge/>
            <w:tcBorders>
              <w:left w:val="single" w:sz="4" w:space="0" w:color="auto"/>
              <w:right w:val="single" w:sz="4" w:space="0" w:color="auto"/>
            </w:tcBorders>
          </w:tcPr>
          <w:p w14:paraId="37ADCC9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C7813C7" w14:textId="77777777" w:rsidTr="00E13288">
        <w:trPr>
          <w:trHeight w:val="58"/>
        </w:trPr>
        <w:tc>
          <w:tcPr>
            <w:tcW w:w="3397" w:type="dxa"/>
            <w:vMerge/>
            <w:vAlign w:val="center"/>
          </w:tcPr>
          <w:p w14:paraId="4FA29D5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C7A9D52" w14:textId="6C26CE5A"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№19</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Определение алгоритма действий покупателя при нарушении поставщиком сроков поставки в модельной ситуации.</w:t>
            </w:r>
          </w:p>
        </w:tc>
        <w:tc>
          <w:tcPr>
            <w:tcW w:w="1984" w:type="dxa"/>
            <w:tcBorders>
              <w:top w:val="single" w:sz="4" w:space="0" w:color="auto"/>
              <w:left w:val="single" w:sz="4" w:space="0" w:color="auto"/>
              <w:bottom w:val="single" w:sz="4" w:space="0" w:color="auto"/>
              <w:right w:val="single" w:sz="4" w:space="0" w:color="auto"/>
            </w:tcBorders>
          </w:tcPr>
          <w:p w14:paraId="76F22BA7" w14:textId="7BD39E97" w:rsidR="00091AC8" w:rsidRPr="00C80CE8" w:rsidRDefault="00091AC8" w:rsidP="00091AC8">
            <w:pPr>
              <w:jc w:val="center"/>
              <w:rPr>
                <w:rFonts w:ascii="Times New Roman" w:eastAsia="Times New Roman" w:hAnsi="Times New Roman" w:cs="Times New Roman"/>
                <w:sz w:val="24"/>
                <w:szCs w:val="24"/>
                <w:lang w:eastAsia="ru-RU"/>
              </w:rPr>
            </w:pPr>
            <w:r w:rsidRPr="00D66A6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3818FD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81FF2F9" w14:textId="77777777" w:rsidTr="00E13288">
        <w:trPr>
          <w:trHeight w:val="361"/>
        </w:trPr>
        <w:tc>
          <w:tcPr>
            <w:tcW w:w="3397" w:type="dxa"/>
            <w:vMerge/>
            <w:vAlign w:val="center"/>
          </w:tcPr>
          <w:p w14:paraId="27C1633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1072D23" w14:textId="78527EED" w:rsidR="00091AC8" w:rsidRPr="00C80CE8" w:rsidRDefault="00091AC8" w:rsidP="00091AC8">
            <w:pPr>
              <w:rPr>
                <w:rFonts w:ascii="Times New Roman" w:hAnsi="Times New Roman" w:cs="Times New Roman"/>
                <w:b/>
                <w:bCs/>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№20</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Обстоятельства непреодолимой силы». Условие «Форс -мажор». Основания освобождения от ответственности. Роль торгово-промышленной палаты в идентификации форс -мажора.</w:t>
            </w:r>
          </w:p>
        </w:tc>
        <w:tc>
          <w:tcPr>
            <w:tcW w:w="1984" w:type="dxa"/>
            <w:tcBorders>
              <w:top w:val="single" w:sz="4" w:space="0" w:color="auto"/>
              <w:left w:val="single" w:sz="4" w:space="0" w:color="auto"/>
              <w:bottom w:val="single" w:sz="4" w:space="0" w:color="auto"/>
              <w:right w:val="single" w:sz="4" w:space="0" w:color="auto"/>
            </w:tcBorders>
          </w:tcPr>
          <w:p w14:paraId="4B5B657D" w14:textId="0077F6A7" w:rsidR="00091AC8" w:rsidRPr="00C80CE8" w:rsidRDefault="00091AC8" w:rsidP="00091AC8">
            <w:pPr>
              <w:jc w:val="center"/>
              <w:rPr>
                <w:rFonts w:ascii="Times New Roman" w:eastAsia="Times New Roman" w:hAnsi="Times New Roman" w:cs="Times New Roman"/>
                <w:sz w:val="24"/>
                <w:szCs w:val="24"/>
                <w:lang w:eastAsia="ru-RU"/>
              </w:rPr>
            </w:pPr>
            <w:r w:rsidRPr="00D66A6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C515B1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04D66F7" w14:textId="77777777" w:rsidTr="00E13288">
        <w:trPr>
          <w:trHeight w:val="361"/>
        </w:trPr>
        <w:tc>
          <w:tcPr>
            <w:tcW w:w="3397" w:type="dxa"/>
            <w:vMerge w:val="restart"/>
            <w:vAlign w:val="center"/>
          </w:tcPr>
          <w:p w14:paraId="33B8035E" w14:textId="0E4BE0CA"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sz w:val="24"/>
                <w:szCs w:val="24"/>
              </w:rPr>
              <w:t>Тема 1.10</w:t>
            </w:r>
            <w:r w:rsidRPr="00C80CE8">
              <w:rPr>
                <w:rFonts w:ascii="Times New Roman" w:hAnsi="Times New Roman" w:cs="Times New Roman"/>
                <w:sz w:val="24"/>
                <w:szCs w:val="24"/>
              </w:rPr>
              <w:t xml:space="preserve"> </w:t>
            </w:r>
            <w:r w:rsidRPr="00C80CE8">
              <w:rPr>
                <w:rFonts w:ascii="Times New Roman" w:hAnsi="Times New Roman" w:cs="Times New Roman"/>
                <w:b/>
                <w:bCs/>
                <w:sz w:val="24"/>
                <w:szCs w:val="24"/>
              </w:rPr>
              <w:t>Осуществление контроля исполнения обязательств по внешнеторговому контракту</w:t>
            </w:r>
          </w:p>
        </w:tc>
        <w:tc>
          <w:tcPr>
            <w:tcW w:w="7088" w:type="dxa"/>
            <w:tcBorders>
              <w:top w:val="single" w:sz="4" w:space="0" w:color="auto"/>
              <w:left w:val="single" w:sz="4" w:space="0" w:color="auto"/>
              <w:bottom w:val="single" w:sz="4" w:space="0" w:color="auto"/>
              <w:right w:val="single" w:sz="4" w:space="0" w:color="auto"/>
            </w:tcBorders>
          </w:tcPr>
          <w:p w14:paraId="35660D0F" w14:textId="10750B81" w:rsidR="00091AC8" w:rsidRPr="00C80CE8" w:rsidRDefault="00091AC8" w:rsidP="00091AC8">
            <w:pPr>
              <w:rPr>
                <w:rFonts w:ascii="Times New Roman" w:hAnsi="Times New Roman" w:cs="Times New Roman"/>
                <w:b/>
                <w:bCs/>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270FBF1C" w14:textId="63FF7105"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12/8</w:t>
            </w:r>
          </w:p>
        </w:tc>
        <w:tc>
          <w:tcPr>
            <w:tcW w:w="2541" w:type="dxa"/>
            <w:tcBorders>
              <w:left w:val="single" w:sz="4" w:space="0" w:color="auto"/>
              <w:right w:val="single" w:sz="4" w:space="0" w:color="auto"/>
            </w:tcBorders>
          </w:tcPr>
          <w:p w14:paraId="222353A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7C9CE1B" w14:textId="77777777" w:rsidTr="00E13288">
        <w:trPr>
          <w:trHeight w:val="361"/>
        </w:trPr>
        <w:tc>
          <w:tcPr>
            <w:tcW w:w="3397" w:type="dxa"/>
            <w:vMerge/>
            <w:vAlign w:val="center"/>
          </w:tcPr>
          <w:p w14:paraId="37EE45DA"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AFA8EC4" w14:textId="1352BA62"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Выполнение контрактных обязательств по внешнеторговым договорам</w:t>
            </w:r>
          </w:p>
        </w:tc>
        <w:tc>
          <w:tcPr>
            <w:tcW w:w="1984" w:type="dxa"/>
            <w:vMerge w:val="restart"/>
            <w:tcBorders>
              <w:top w:val="single" w:sz="4" w:space="0" w:color="auto"/>
              <w:left w:val="single" w:sz="4" w:space="0" w:color="auto"/>
              <w:right w:val="single" w:sz="4" w:space="0" w:color="auto"/>
            </w:tcBorders>
          </w:tcPr>
          <w:p w14:paraId="0943D57D" w14:textId="51C6C695"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541" w:type="dxa"/>
            <w:vMerge w:val="restart"/>
            <w:tcBorders>
              <w:left w:val="single" w:sz="4" w:space="0" w:color="auto"/>
              <w:right w:val="single" w:sz="4" w:space="0" w:color="auto"/>
            </w:tcBorders>
          </w:tcPr>
          <w:p w14:paraId="722068A6"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05BA954"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A61DF8D" w14:textId="377BF3A0"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2BC9B23A" w14:textId="77777777" w:rsidTr="00E13288">
        <w:trPr>
          <w:trHeight w:val="361"/>
        </w:trPr>
        <w:tc>
          <w:tcPr>
            <w:tcW w:w="3397" w:type="dxa"/>
            <w:vMerge/>
            <w:vAlign w:val="center"/>
          </w:tcPr>
          <w:p w14:paraId="0928A5B3"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76974F4" w14:textId="071AB623"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 xml:space="preserve">Порядок урегулирования споров. </w:t>
            </w:r>
          </w:p>
        </w:tc>
        <w:tc>
          <w:tcPr>
            <w:tcW w:w="1984" w:type="dxa"/>
            <w:vMerge/>
            <w:tcBorders>
              <w:left w:val="single" w:sz="4" w:space="0" w:color="auto"/>
              <w:right w:val="single" w:sz="4" w:space="0" w:color="auto"/>
            </w:tcBorders>
          </w:tcPr>
          <w:p w14:paraId="23B8A5EF"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DC28DD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B331E8B" w14:textId="77777777" w:rsidTr="00E13288">
        <w:trPr>
          <w:trHeight w:val="361"/>
        </w:trPr>
        <w:tc>
          <w:tcPr>
            <w:tcW w:w="3397" w:type="dxa"/>
            <w:vMerge/>
            <w:vAlign w:val="center"/>
          </w:tcPr>
          <w:p w14:paraId="17C9C299"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23B1C68" w14:textId="04E658C0"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 xml:space="preserve">Рассмотрение споров в государственном арбитражном суде. </w:t>
            </w:r>
          </w:p>
        </w:tc>
        <w:tc>
          <w:tcPr>
            <w:tcW w:w="1984" w:type="dxa"/>
            <w:vMerge/>
            <w:tcBorders>
              <w:left w:val="single" w:sz="4" w:space="0" w:color="auto"/>
              <w:right w:val="single" w:sz="4" w:space="0" w:color="auto"/>
            </w:tcBorders>
          </w:tcPr>
          <w:p w14:paraId="20BD9DC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55B50A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A5749F2" w14:textId="77777777" w:rsidTr="00E13288">
        <w:trPr>
          <w:trHeight w:val="361"/>
        </w:trPr>
        <w:tc>
          <w:tcPr>
            <w:tcW w:w="3397" w:type="dxa"/>
            <w:vMerge/>
            <w:vAlign w:val="center"/>
          </w:tcPr>
          <w:p w14:paraId="53F3398D"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4F3C112" w14:textId="05355AED"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 xml:space="preserve">Международный коммерческий арбитраж. </w:t>
            </w:r>
          </w:p>
        </w:tc>
        <w:tc>
          <w:tcPr>
            <w:tcW w:w="1984" w:type="dxa"/>
            <w:vMerge/>
            <w:tcBorders>
              <w:left w:val="single" w:sz="4" w:space="0" w:color="auto"/>
              <w:right w:val="single" w:sz="4" w:space="0" w:color="auto"/>
            </w:tcBorders>
          </w:tcPr>
          <w:p w14:paraId="0642AA22"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6857E9E"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79465F8" w14:textId="77777777" w:rsidTr="00E13288">
        <w:trPr>
          <w:trHeight w:val="361"/>
        </w:trPr>
        <w:tc>
          <w:tcPr>
            <w:tcW w:w="3397" w:type="dxa"/>
            <w:vMerge/>
            <w:vAlign w:val="center"/>
          </w:tcPr>
          <w:p w14:paraId="67111164"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4D521AA" w14:textId="6AEDDDE2"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Исполнение арбитражных решений</w:t>
            </w:r>
          </w:p>
        </w:tc>
        <w:tc>
          <w:tcPr>
            <w:tcW w:w="1984" w:type="dxa"/>
            <w:vMerge/>
            <w:tcBorders>
              <w:left w:val="single" w:sz="4" w:space="0" w:color="auto"/>
              <w:bottom w:val="single" w:sz="4" w:space="0" w:color="auto"/>
              <w:right w:val="single" w:sz="4" w:space="0" w:color="auto"/>
            </w:tcBorders>
          </w:tcPr>
          <w:p w14:paraId="4F7945A8"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A722222"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8CF5B9A" w14:textId="77777777" w:rsidTr="00E13288">
        <w:trPr>
          <w:trHeight w:val="361"/>
        </w:trPr>
        <w:tc>
          <w:tcPr>
            <w:tcW w:w="3397" w:type="dxa"/>
            <w:vMerge/>
            <w:vAlign w:val="center"/>
          </w:tcPr>
          <w:p w14:paraId="259C4C06"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1D3713" w14:textId="1F644A39" w:rsidR="00091AC8" w:rsidRPr="00C80CE8" w:rsidRDefault="00091AC8" w:rsidP="00091AC8">
            <w:pPr>
              <w:rPr>
                <w:rFonts w:ascii="Times New Roman" w:hAnsi="Times New Roman" w:cs="Times New Roman"/>
                <w:b/>
                <w:bCs/>
                <w:iCs/>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3D6DD40" w14:textId="047A5444"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541" w:type="dxa"/>
            <w:vMerge/>
            <w:tcBorders>
              <w:left w:val="single" w:sz="4" w:space="0" w:color="auto"/>
              <w:right w:val="single" w:sz="4" w:space="0" w:color="auto"/>
            </w:tcBorders>
          </w:tcPr>
          <w:p w14:paraId="34F291C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56762F3" w14:textId="77777777" w:rsidTr="00E13288">
        <w:trPr>
          <w:trHeight w:val="361"/>
        </w:trPr>
        <w:tc>
          <w:tcPr>
            <w:tcW w:w="3397" w:type="dxa"/>
            <w:vMerge/>
            <w:vAlign w:val="center"/>
          </w:tcPr>
          <w:p w14:paraId="5C84C218"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C170475" w14:textId="74AA1948" w:rsidR="00091AC8" w:rsidRPr="00C80CE8" w:rsidRDefault="00091AC8" w:rsidP="00091AC8">
            <w:pPr>
              <w:rPr>
                <w:rFonts w:ascii="Times New Roman" w:hAnsi="Times New Roman" w:cs="Times New Roman"/>
                <w:b/>
                <w:bCs/>
                <w:iCs/>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w:t>
            </w:r>
            <w:r w:rsidRPr="00C80CE8">
              <w:rPr>
                <w:rFonts w:ascii="Times New Roman" w:hAnsi="Times New Roman" w:cs="Times New Roman"/>
                <w:b/>
                <w:sz w:val="24"/>
                <w:szCs w:val="24"/>
              </w:rPr>
              <w:t>2</w:t>
            </w:r>
            <w:r>
              <w:rPr>
                <w:rFonts w:ascii="Times New Roman" w:hAnsi="Times New Roman" w:cs="Times New Roman"/>
                <w:b/>
                <w:sz w:val="24"/>
                <w:szCs w:val="24"/>
              </w:rPr>
              <w:t>1</w:t>
            </w:r>
            <w:r w:rsidRPr="00C80CE8">
              <w:rPr>
                <w:rFonts w:ascii="Times New Roman" w:hAnsi="Times New Roman" w:cs="Times New Roman"/>
                <w:b/>
                <w:sz w:val="24"/>
                <w:szCs w:val="24"/>
              </w:rPr>
              <w:t xml:space="preserve"> </w:t>
            </w:r>
            <w:r w:rsidRPr="00C80CE8">
              <w:rPr>
                <w:rStyle w:val="apple-converted-space"/>
                <w:rFonts w:ascii="Times New Roman" w:hAnsi="Times New Roman" w:cs="Times New Roman"/>
                <w:sz w:val="24"/>
                <w:szCs w:val="24"/>
              </w:rPr>
              <w:t>О</w:t>
            </w:r>
            <w:r w:rsidRPr="00C80CE8">
              <w:rPr>
                <w:rFonts w:ascii="Times New Roman" w:hAnsi="Times New Roman" w:cs="Times New Roman"/>
                <w:sz w:val="24"/>
                <w:szCs w:val="24"/>
              </w:rPr>
              <w:t xml:space="preserve">снования для применения штрафных санкций и возмещение убытков и взыскание неустойки. </w:t>
            </w:r>
          </w:p>
        </w:tc>
        <w:tc>
          <w:tcPr>
            <w:tcW w:w="1984" w:type="dxa"/>
            <w:tcBorders>
              <w:top w:val="single" w:sz="4" w:space="0" w:color="auto"/>
              <w:left w:val="single" w:sz="4" w:space="0" w:color="auto"/>
              <w:bottom w:val="single" w:sz="4" w:space="0" w:color="auto"/>
              <w:right w:val="single" w:sz="4" w:space="0" w:color="auto"/>
            </w:tcBorders>
          </w:tcPr>
          <w:p w14:paraId="4A12F25E" w14:textId="1386CB00"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3E8CF59"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89D1C46" w14:textId="77777777" w:rsidTr="00E13288">
        <w:trPr>
          <w:trHeight w:val="361"/>
        </w:trPr>
        <w:tc>
          <w:tcPr>
            <w:tcW w:w="3397" w:type="dxa"/>
            <w:vMerge/>
            <w:vAlign w:val="center"/>
          </w:tcPr>
          <w:p w14:paraId="1CE681FF"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215D4D3" w14:textId="4B932E13" w:rsidR="00091AC8" w:rsidRPr="00C80CE8" w:rsidRDefault="00091AC8" w:rsidP="00091AC8">
            <w:pPr>
              <w:rPr>
                <w:rFonts w:ascii="Times New Roman" w:hAnsi="Times New Roman" w:cs="Times New Roman"/>
                <w:b/>
                <w:bCs/>
                <w:iCs/>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№22</w:t>
            </w:r>
            <w:r w:rsidRPr="00C80CE8">
              <w:rPr>
                <w:rFonts w:ascii="Times New Roman" w:hAnsi="Times New Roman" w:cs="Times New Roman"/>
                <w:sz w:val="24"/>
                <w:szCs w:val="24"/>
              </w:rPr>
              <w:t xml:space="preserve"> Составление и оформление отчетности о ходе исполнения контракта.</w:t>
            </w:r>
          </w:p>
        </w:tc>
        <w:tc>
          <w:tcPr>
            <w:tcW w:w="1984" w:type="dxa"/>
            <w:tcBorders>
              <w:top w:val="single" w:sz="4" w:space="0" w:color="auto"/>
              <w:left w:val="single" w:sz="4" w:space="0" w:color="auto"/>
              <w:bottom w:val="single" w:sz="4" w:space="0" w:color="auto"/>
              <w:right w:val="single" w:sz="4" w:space="0" w:color="auto"/>
            </w:tcBorders>
          </w:tcPr>
          <w:p w14:paraId="2A927D8B" w14:textId="1E618B3D"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0E6FDA2"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0C3B888" w14:textId="77777777" w:rsidTr="00E13288">
        <w:trPr>
          <w:trHeight w:val="361"/>
        </w:trPr>
        <w:tc>
          <w:tcPr>
            <w:tcW w:w="3397" w:type="dxa"/>
            <w:vMerge/>
            <w:vAlign w:val="center"/>
          </w:tcPr>
          <w:p w14:paraId="6A5050CF"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638FB7A" w14:textId="14E53D2C"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№23</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 xml:space="preserve">Подтверждение обстоятельств, препятствующих исполнению обязательств. </w:t>
            </w:r>
          </w:p>
        </w:tc>
        <w:tc>
          <w:tcPr>
            <w:tcW w:w="1984" w:type="dxa"/>
            <w:tcBorders>
              <w:top w:val="single" w:sz="4" w:space="0" w:color="auto"/>
              <w:left w:val="single" w:sz="4" w:space="0" w:color="auto"/>
              <w:bottom w:val="single" w:sz="4" w:space="0" w:color="auto"/>
              <w:right w:val="single" w:sz="4" w:space="0" w:color="auto"/>
            </w:tcBorders>
          </w:tcPr>
          <w:p w14:paraId="73144ED5" w14:textId="43393CA1"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D214793"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DA9C52C" w14:textId="77777777" w:rsidTr="00E13288">
        <w:trPr>
          <w:trHeight w:val="361"/>
        </w:trPr>
        <w:tc>
          <w:tcPr>
            <w:tcW w:w="3397" w:type="dxa"/>
            <w:vMerge/>
            <w:vAlign w:val="center"/>
          </w:tcPr>
          <w:p w14:paraId="44B87EA5"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4DF5D13" w14:textId="7B3F56E2"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 xml:space="preserve">№24 </w:t>
            </w:r>
            <w:r w:rsidRPr="00C80CE8">
              <w:rPr>
                <w:rFonts w:ascii="Times New Roman" w:hAnsi="Times New Roman" w:cs="Times New Roman"/>
                <w:sz w:val="24"/>
                <w:szCs w:val="24"/>
              </w:rPr>
              <w:t>Возобновление исполнения контракта после устранения препятствий.</w:t>
            </w:r>
          </w:p>
        </w:tc>
        <w:tc>
          <w:tcPr>
            <w:tcW w:w="1984" w:type="dxa"/>
            <w:tcBorders>
              <w:top w:val="single" w:sz="4" w:space="0" w:color="auto"/>
              <w:left w:val="single" w:sz="4" w:space="0" w:color="auto"/>
              <w:bottom w:val="single" w:sz="4" w:space="0" w:color="auto"/>
              <w:right w:val="single" w:sz="4" w:space="0" w:color="auto"/>
            </w:tcBorders>
          </w:tcPr>
          <w:p w14:paraId="380299A3" w14:textId="4092E531"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6CCE63E"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0226AF" w14:paraId="641AD262" w14:textId="77777777" w:rsidTr="00E13288">
        <w:trPr>
          <w:trHeight w:val="361"/>
        </w:trPr>
        <w:tc>
          <w:tcPr>
            <w:tcW w:w="10485" w:type="dxa"/>
            <w:gridSpan w:val="2"/>
            <w:tcBorders>
              <w:right w:val="single" w:sz="4" w:space="0" w:color="auto"/>
            </w:tcBorders>
            <w:vAlign w:val="center"/>
          </w:tcPr>
          <w:p w14:paraId="68455587" w14:textId="0545B505" w:rsidR="00091AC8" w:rsidRDefault="00091AC8" w:rsidP="00091AC8">
            <w:pPr>
              <w:rPr>
                <w:rFonts w:ascii="Times New Roman" w:hAnsi="Times New Roman"/>
                <w:b/>
                <w:sz w:val="24"/>
                <w:szCs w:val="24"/>
              </w:rPr>
            </w:pPr>
            <w:r>
              <w:rPr>
                <w:rFonts w:ascii="Times New Roman" w:hAnsi="Times New Roman" w:cs="Times New Roman"/>
                <w:b/>
                <w:sz w:val="24"/>
                <w:szCs w:val="24"/>
              </w:rPr>
              <w:t xml:space="preserve">Раздел 2 </w:t>
            </w:r>
            <w:r w:rsidRPr="004F4FD6">
              <w:rPr>
                <w:rFonts w:ascii="Times New Roman" w:hAnsi="Times New Roman"/>
                <w:b/>
                <w:bCs/>
                <w:sz w:val="24"/>
                <w:szCs w:val="24"/>
              </w:rPr>
              <w:t>Организация и осуществление продаж</w:t>
            </w:r>
          </w:p>
        </w:tc>
        <w:tc>
          <w:tcPr>
            <w:tcW w:w="1984" w:type="dxa"/>
            <w:tcBorders>
              <w:top w:val="single" w:sz="4" w:space="0" w:color="auto"/>
              <w:left w:val="single" w:sz="4" w:space="0" w:color="auto"/>
              <w:bottom w:val="single" w:sz="4" w:space="0" w:color="auto"/>
              <w:right w:val="single" w:sz="4" w:space="0" w:color="auto"/>
            </w:tcBorders>
          </w:tcPr>
          <w:p w14:paraId="46EEFD6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tcBorders>
              <w:left w:val="single" w:sz="4" w:space="0" w:color="auto"/>
              <w:right w:val="single" w:sz="4" w:space="0" w:color="auto"/>
            </w:tcBorders>
          </w:tcPr>
          <w:p w14:paraId="597B23D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C193CAE" w14:textId="77777777" w:rsidTr="00E13288">
        <w:trPr>
          <w:trHeight w:val="361"/>
        </w:trPr>
        <w:tc>
          <w:tcPr>
            <w:tcW w:w="10485" w:type="dxa"/>
            <w:gridSpan w:val="2"/>
            <w:tcBorders>
              <w:right w:val="single" w:sz="4" w:space="0" w:color="auto"/>
            </w:tcBorders>
            <w:vAlign w:val="center"/>
          </w:tcPr>
          <w:p w14:paraId="28B2F4FA" w14:textId="211561CA" w:rsidR="00091AC8" w:rsidRPr="002E58BE" w:rsidRDefault="00091AC8" w:rsidP="00091AC8">
            <w:pPr>
              <w:rPr>
                <w:rFonts w:ascii="Times New Roman" w:hAnsi="Times New Roman"/>
                <w:b/>
                <w:sz w:val="24"/>
                <w:szCs w:val="24"/>
              </w:rPr>
            </w:pPr>
            <w:r w:rsidRPr="002E58BE">
              <w:rPr>
                <w:rFonts w:ascii="Times New Roman" w:hAnsi="Times New Roman" w:cs="Times New Roman"/>
                <w:b/>
                <w:sz w:val="24"/>
                <w:szCs w:val="24"/>
              </w:rPr>
              <w:t>МДК 01.02 Организация и осуществление продаж</w:t>
            </w:r>
          </w:p>
        </w:tc>
        <w:tc>
          <w:tcPr>
            <w:tcW w:w="1984" w:type="dxa"/>
            <w:tcBorders>
              <w:top w:val="single" w:sz="4" w:space="0" w:color="auto"/>
              <w:left w:val="single" w:sz="4" w:space="0" w:color="auto"/>
              <w:bottom w:val="single" w:sz="4" w:space="0" w:color="auto"/>
              <w:right w:val="single" w:sz="4" w:space="0" w:color="auto"/>
            </w:tcBorders>
          </w:tcPr>
          <w:p w14:paraId="746CE795" w14:textId="5A1DF5CF" w:rsidR="00091AC8" w:rsidRPr="008413FF" w:rsidRDefault="00091AC8" w:rsidP="00091AC8">
            <w:pPr>
              <w:jc w:val="center"/>
              <w:rPr>
                <w:rFonts w:ascii="Times New Roman" w:eastAsia="Times New Roman" w:hAnsi="Times New Roman" w:cs="Times New Roman"/>
                <w:b/>
                <w:sz w:val="24"/>
                <w:szCs w:val="24"/>
                <w:lang w:eastAsia="ru-RU"/>
              </w:rPr>
            </w:pPr>
            <w:r w:rsidRPr="008413FF">
              <w:rPr>
                <w:rFonts w:ascii="Times New Roman" w:eastAsia="Times New Roman" w:hAnsi="Times New Roman" w:cs="Times New Roman"/>
                <w:b/>
                <w:sz w:val="24"/>
                <w:szCs w:val="24"/>
                <w:lang w:eastAsia="ru-RU"/>
              </w:rPr>
              <w:t>98/60</w:t>
            </w:r>
          </w:p>
        </w:tc>
        <w:tc>
          <w:tcPr>
            <w:tcW w:w="2541" w:type="dxa"/>
            <w:tcBorders>
              <w:left w:val="single" w:sz="4" w:space="0" w:color="auto"/>
              <w:right w:val="single" w:sz="4" w:space="0" w:color="auto"/>
            </w:tcBorders>
          </w:tcPr>
          <w:p w14:paraId="10FD2FA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6135D02" w14:textId="77777777" w:rsidTr="00E13288">
        <w:trPr>
          <w:trHeight w:val="361"/>
        </w:trPr>
        <w:tc>
          <w:tcPr>
            <w:tcW w:w="3397" w:type="dxa"/>
            <w:vMerge w:val="restart"/>
            <w:vAlign w:val="center"/>
          </w:tcPr>
          <w:p w14:paraId="6F0DBDCD" w14:textId="67922300" w:rsidR="00091AC8" w:rsidRDefault="00091AC8" w:rsidP="00091AC8">
            <w:pPr>
              <w:rPr>
                <w:rFonts w:ascii="Times New Roman" w:hAnsi="Times New Roman" w:cs="Times New Roman"/>
                <w:b/>
                <w:sz w:val="24"/>
                <w:szCs w:val="24"/>
              </w:rPr>
            </w:pPr>
            <w:r>
              <w:rPr>
                <w:rFonts w:ascii="Times New Roman" w:hAnsi="Times New Roman"/>
                <w:b/>
                <w:bCs/>
                <w:iCs/>
                <w:sz w:val="24"/>
                <w:szCs w:val="24"/>
              </w:rPr>
              <w:t xml:space="preserve">Тема 2.1 </w:t>
            </w:r>
            <w:r w:rsidRPr="004F4FD6">
              <w:rPr>
                <w:rFonts w:ascii="Times New Roman" w:hAnsi="Times New Roman"/>
                <w:b/>
                <w:bCs/>
                <w:iCs/>
                <w:sz w:val="24"/>
                <w:szCs w:val="24"/>
              </w:rPr>
              <w:t xml:space="preserve">Организация </w:t>
            </w:r>
            <w:r>
              <w:rPr>
                <w:rFonts w:ascii="Times New Roman" w:hAnsi="Times New Roman"/>
                <w:b/>
                <w:bCs/>
                <w:iCs/>
                <w:sz w:val="24"/>
                <w:szCs w:val="24"/>
              </w:rPr>
              <w:t>оптовой торговли</w:t>
            </w:r>
          </w:p>
        </w:tc>
        <w:tc>
          <w:tcPr>
            <w:tcW w:w="7088" w:type="dxa"/>
            <w:tcBorders>
              <w:top w:val="single" w:sz="4" w:space="0" w:color="auto"/>
              <w:left w:val="single" w:sz="4" w:space="0" w:color="auto"/>
              <w:bottom w:val="single" w:sz="4" w:space="0" w:color="auto"/>
              <w:right w:val="single" w:sz="4" w:space="0" w:color="auto"/>
            </w:tcBorders>
          </w:tcPr>
          <w:p w14:paraId="7D375888" w14:textId="0BDF6E32" w:rsidR="00091AC8" w:rsidRDefault="00091AC8" w:rsidP="00091AC8">
            <w:pPr>
              <w:rPr>
                <w:rFonts w:ascii="Times New Roman" w:hAnsi="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F4C4B5F" w14:textId="58E2FEFB" w:rsidR="00091AC8" w:rsidRPr="00377A07" w:rsidRDefault="00091AC8" w:rsidP="00091AC8">
            <w:pPr>
              <w:jc w:val="center"/>
              <w:rPr>
                <w:rFonts w:ascii="Times New Roman" w:eastAsia="Times New Roman" w:hAnsi="Times New Roman" w:cs="Times New Roman"/>
                <w:b/>
                <w:sz w:val="24"/>
                <w:szCs w:val="24"/>
                <w:lang w:eastAsia="ru-RU"/>
              </w:rPr>
            </w:pPr>
            <w:r w:rsidRPr="00377A07">
              <w:rPr>
                <w:rFonts w:ascii="Times New Roman" w:eastAsia="Times New Roman" w:hAnsi="Times New Roman" w:cs="Times New Roman"/>
                <w:b/>
                <w:sz w:val="24"/>
                <w:szCs w:val="24"/>
                <w:lang w:eastAsia="ru-RU"/>
              </w:rPr>
              <w:t>2</w:t>
            </w:r>
          </w:p>
        </w:tc>
        <w:tc>
          <w:tcPr>
            <w:tcW w:w="2541" w:type="dxa"/>
            <w:vMerge w:val="restart"/>
            <w:tcBorders>
              <w:left w:val="single" w:sz="4" w:space="0" w:color="auto"/>
              <w:right w:val="single" w:sz="4" w:space="0" w:color="auto"/>
            </w:tcBorders>
          </w:tcPr>
          <w:p w14:paraId="293E217C"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4F975C26"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CF45FFE" w14:textId="7CB7104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6859CD46" w14:textId="77777777" w:rsidTr="00E13288">
        <w:trPr>
          <w:trHeight w:val="361"/>
        </w:trPr>
        <w:tc>
          <w:tcPr>
            <w:tcW w:w="3397" w:type="dxa"/>
            <w:vMerge/>
            <w:vAlign w:val="center"/>
          </w:tcPr>
          <w:p w14:paraId="7A4D13F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A03DEDE" w14:textId="3FFA6F5E" w:rsidR="00091AC8" w:rsidRPr="00C65401" w:rsidRDefault="00091AC8" w:rsidP="00A926C7">
            <w:pPr>
              <w:pStyle w:val="a4"/>
              <w:numPr>
                <w:ilvl w:val="0"/>
                <w:numId w:val="32"/>
              </w:numPr>
              <w:tabs>
                <w:tab w:val="left" w:pos="294"/>
              </w:tabs>
              <w:ind w:hanging="686"/>
              <w:rPr>
                <w:rFonts w:ascii="Times New Roman" w:hAnsi="Times New Roman" w:cs="Times New Roman"/>
                <w:b/>
                <w:sz w:val="24"/>
                <w:szCs w:val="24"/>
              </w:rPr>
            </w:pPr>
            <w:r w:rsidRPr="00C65401">
              <w:rPr>
                <w:rFonts w:ascii="Times New Roman" w:hAnsi="Times New Roman" w:cs="Times New Roman"/>
                <w:sz w:val="24"/>
                <w:szCs w:val="24"/>
              </w:rPr>
              <w:t xml:space="preserve">Понятие оптовой торговли, ее роль в современных условиях. </w:t>
            </w:r>
          </w:p>
        </w:tc>
        <w:tc>
          <w:tcPr>
            <w:tcW w:w="1984" w:type="dxa"/>
            <w:vMerge w:val="restart"/>
            <w:tcBorders>
              <w:top w:val="single" w:sz="4" w:space="0" w:color="auto"/>
              <w:left w:val="single" w:sz="4" w:space="0" w:color="auto"/>
              <w:right w:val="single" w:sz="4" w:space="0" w:color="auto"/>
            </w:tcBorders>
          </w:tcPr>
          <w:p w14:paraId="0189D979" w14:textId="3AB59C3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20689CF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20F25F2" w14:textId="77777777" w:rsidTr="00E13288">
        <w:trPr>
          <w:trHeight w:val="361"/>
        </w:trPr>
        <w:tc>
          <w:tcPr>
            <w:tcW w:w="3397" w:type="dxa"/>
            <w:vMerge/>
            <w:vAlign w:val="center"/>
          </w:tcPr>
          <w:p w14:paraId="7A21B67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A625283" w14:textId="5925CB46" w:rsidR="00091AC8" w:rsidRPr="00C65401" w:rsidRDefault="00091AC8" w:rsidP="00A926C7">
            <w:pPr>
              <w:pStyle w:val="a4"/>
              <w:numPr>
                <w:ilvl w:val="0"/>
                <w:numId w:val="32"/>
              </w:numPr>
              <w:tabs>
                <w:tab w:val="left" w:pos="294"/>
              </w:tabs>
              <w:ind w:hanging="686"/>
              <w:rPr>
                <w:rFonts w:ascii="Times New Roman" w:hAnsi="Times New Roman" w:cs="Times New Roman"/>
                <w:bCs/>
                <w:sz w:val="24"/>
                <w:szCs w:val="24"/>
              </w:rPr>
            </w:pPr>
            <w:r w:rsidRPr="00C65401">
              <w:rPr>
                <w:rFonts w:ascii="Times New Roman" w:hAnsi="Times New Roman" w:cs="Times New Roman"/>
                <w:sz w:val="24"/>
                <w:szCs w:val="24"/>
              </w:rPr>
              <w:t>Функции оптовой торговли.</w:t>
            </w:r>
          </w:p>
        </w:tc>
        <w:tc>
          <w:tcPr>
            <w:tcW w:w="1984" w:type="dxa"/>
            <w:vMerge/>
            <w:tcBorders>
              <w:left w:val="single" w:sz="4" w:space="0" w:color="auto"/>
              <w:right w:val="single" w:sz="4" w:space="0" w:color="auto"/>
            </w:tcBorders>
          </w:tcPr>
          <w:p w14:paraId="290476E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B51895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A5D0AAC" w14:textId="77777777" w:rsidTr="00E13288">
        <w:trPr>
          <w:trHeight w:val="361"/>
        </w:trPr>
        <w:tc>
          <w:tcPr>
            <w:tcW w:w="3397" w:type="dxa"/>
            <w:vMerge/>
            <w:vAlign w:val="center"/>
          </w:tcPr>
          <w:p w14:paraId="3F7759E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0C1EE34" w14:textId="61565B1B" w:rsidR="00091AC8" w:rsidRPr="00C65401" w:rsidRDefault="00091AC8" w:rsidP="00A926C7">
            <w:pPr>
              <w:pStyle w:val="a4"/>
              <w:numPr>
                <w:ilvl w:val="0"/>
                <w:numId w:val="32"/>
              </w:numPr>
              <w:tabs>
                <w:tab w:val="left" w:pos="294"/>
              </w:tabs>
              <w:ind w:hanging="686"/>
              <w:rPr>
                <w:rFonts w:ascii="Times New Roman" w:hAnsi="Times New Roman" w:cs="Times New Roman"/>
                <w:sz w:val="24"/>
                <w:szCs w:val="24"/>
              </w:rPr>
            </w:pPr>
            <w:r w:rsidRPr="00C65401">
              <w:rPr>
                <w:rFonts w:ascii="Times New Roman" w:hAnsi="Times New Roman" w:cs="Times New Roman"/>
                <w:sz w:val="24"/>
                <w:szCs w:val="24"/>
              </w:rPr>
              <w:t>Виды оптовых торговых предприятий и их функции.</w:t>
            </w:r>
          </w:p>
        </w:tc>
        <w:tc>
          <w:tcPr>
            <w:tcW w:w="1984" w:type="dxa"/>
            <w:vMerge/>
            <w:tcBorders>
              <w:left w:val="single" w:sz="4" w:space="0" w:color="auto"/>
              <w:bottom w:val="single" w:sz="4" w:space="0" w:color="auto"/>
              <w:right w:val="single" w:sz="4" w:space="0" w:color="auto"/>
            </w:tcBorders>
          </w:tcPr>
          <w:p w14:paraId="0ADC2C91"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BA66AD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26BFC38" w14:textId="77777777" w:rsidTr="00E13288">
        <w:trPr>
          <w:trHeight w:val="361"/>
        </w:trPr>
        <w:tc>
          <w:tcPr>
            <w:tcW w:w="3397" w:type="dxa"/>
            <w:vMerge w:val="restart"/>
            <w:vAlign w:val="center"/>
          </w:tcPr>
          <w:p w14:paraId="2B83DDB4" w14:textId="7BD5BE9D"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2.2 Товарные склады</w:t>
            </w:r>
          </w:p>
        </w:tc>
        <w:tc>
          <w:tcPr>
            <w:tcW w:w="7088" w:type="dxa"/>
            <w:tcBorders>
              <w:top w:val="single" w:sz="4" w:space="0" w:color="auto"/>
              <w:left w:val="single" w:sz="4" w:space="0" w:color="auto"/>
              <w:bottom w:val="single" w:sz="4" w:space="0" w:color="auto"/>
              <w:right w:val="single" w:sz="4" w:space="0" w:color="auto"/>
            </w:tcBorders>
          </w:tcPr>
          <w:p w14:paraId="7CDD02E7" w14:textId="26A8AC2A" w:rsidR="00091AC8" w:rsidRPr="00BD740C" w:rsidRDefault="00091AC8" w:rsidP="00091AC8">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5C540D1" w14:textId="7396AA98" w:rsidR="00091AC8" w:rsidRPr="00377A07" w:rsidRDefault="00091AC8" w:rsidP="00091AC8">
            <w:pPr>
              <w:jc w:val="center"/>
              <w:rPr>
                <w:rFonts w:ascii="Times New Roman" w:eastAsia="Times New Roman" w:hAnsi="Times New Roman" w:cs="Times New Roman"/>
                <w:b/>
                <w:sz w:val="24"/>
                <w:szCs w:val="24"/>
                <w:lang w:eastAsia="ru-RU"/>
              </w:rPr>
            </w:pPr>
            <w:r w:rsidRPr="00377A07">
              <w:rPr>
                <w:rFonts w:ascii="Times New Roman" w:eastAsia="Times New Roman" w:hAnsi="Times New Roman" w:cs="Times New Roman"/>
                <w:b/>
                <w:sz w:val="24"/>
                <w:szCs w:val="24"/>
                <w:lang w:eastAsia="ru-RU"/>
              </w:rPr>
              <w:t>8/6</w:t>
            </w:r>
          </w:p>
        </w:tc>
        <w:tc>
          <w:tcPr>
            <w:tcW w:w="2541" w:type="dxa"/>
            <w:vMerge w:val="restart"/>
            <w:tcBorders>
              <w:left w:val="single" w:sz="4" w:space="0" w:color="auto"/>
              <w:right w:val="single" w:sz="4" w:space="0" w:color="auto"/>
            </w:tcBorders>
          </w:tcPr>
          <w:p w14:paraId="15F8FC11"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BEAE488"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B547728" w14:textId="4D4DEC67"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A89DA9F" w14:textId="77777777" w:rsidTr="00E13288">
        <w:trPr>
          <w:trHeight w:val="361"/>
        </w:trPr>
        <w:tc>
          <w:tcPr>
            <w:tcW w:w="3397" w:type="dxa"/>
            <w:vMerge/>
            <w:vAlign w:val="center"/>
          </w:tcPr>
          <w:p w14:paraId="49EF379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934826E" w14:textId="09B5A2C4"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Технология складского товародвижения в торговле.</w:t>
            </w:r>
          </w:p>
        </w:tc>
        <w:tc>
          <w:tcPr>
            <w:tcW w:w="1984" w:type="dxa"/>
            <w:vMerge w:val="restart"/>
            <w:tcBorders>
              <w:top w:val="single" w:sz="4" w:space="0" w:color="auto"/>
              <w:left w:val="single" w:sz="4" w:space="0" w:color="auto"/>
              <w:right w:val="single" w:sz="4" w:space="0" w:color="auto"/>
            </w:tcBorders>
          </w:tcPr>
          <w:p w14:paraId="6E7CA959" w14:textId="4F7B3D70"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F79B10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9577F78" w14:textId="77777777" w:rsidTr="00E13288">
        <w:trPr>
          <w:trHeight w:val="361"/>
        </w:trPr>
        <w:tc>
          <w:tcPr>
            <w:tcW w:w="3397" w:type="dxa"/>
            <w:vMerge/>
            <w:vAlign w:val="center"/>
          </w:tcPr>
          <w:p w14:paraId="3545AF9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D6E8F8B" w14:textId="50E6C323"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 xml:space="preserve">Склады – основное звено оптовой торговли, их функции. </w:t>
            </w:r>
          </w:p>
        </w:tc>
        <w:tc>
          <w:tcPr>
            <w:tcW w:w="1984" w:type="dxa"/>
            <w:vMerge/>
            <w:tcBorders>
              <w:left w:val="single" w:sz="4" w:space="0" w:color="auto"/>
              <w:right w:val="single" w:sz="4" w:space="0" w:color="auto"/>
            </w:tcBorders>
          </w:tcPr>
          <w:p w14:paraId="2585B73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5D28C2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95DA8E" w14:textId="77777777" w:rsidTr="00E13288">
        <w:trPr>
          <w:trHeight w:val="361"/>
        </w:trPr>
        <w:tc>
          <w:tcPr>
            <w:tcW w:w="3397" w:type="dxa"/>
            <w:vMerge/>
            <w:vAlign w:val="center"/>
          </w:tcPr>
          <w:p w14:paraId="294A8CF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C0EDCB6" w14:textId="477C5B52"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Классификация складов, их характеристика.</w:t>
            </w:r>
          </w:p>
        </w:tc>
        <w:tc>
          <w:tcPr>
            <w:tcW w:w="1984" w:type="dxa"/>
            <w:vMerge/>
            <w:tcBorders>
              <w:left w:val="single" w:sz="4" w:space="0" w:color="auto"/>
              <w:right w:val="single" w:sz="4" w:space="0" w:color="auto"/>
            </w:tcBorders>
          </w:tcPr>
          <w:p w14:paraId="51360B0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153093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3A73B2E" w14:textId="77777777" w:rsidTr="00E13288">
        <w:trPr>
          <w:trHeight w:val="361"/>
        </w:trPr>
        <w:tc>
          <w:tcPr>
            <w:tcW w:w="3397" w:type="dxa"/>
            <w:vMerge/>
            <w:vAlign w:val="center"/>
          </w:tcPr>
          <w:p w14:paraId="693E72C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BC51E1F" w14:textId="0C7A3628"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Виды складов в зависимости от устройства, места в товародвижении, специализации, условий и сроков хранения.</w:t>
            </w:r>
          </w:p>
        </w:tc>
        <w:tc>
          <w:tcPr>
            <w:tcW w:w="1984" w:type="dxa"/>
            <w:vMerge/>
            <w:tcBorders>
              <w:left w:val="single" w:sz="4" w:space="0" w:color="auto"/>
              <w:bottom w:val="single" w:sz="4" w:space="0" w:color="auto"/>
              <w:right w:val="single" w:sz="4" w:space="0" w:color="auto"/>
            </w:tcBorders>
          </w:tcPr>
          <w:p w14:paraId="7421541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DA3E57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D1C7058" w14:textId="77777777" w:rsidTr="00E13288">
        <w:trPr>
          <w:trHeight w:val="361"/>
        </w:trPr>
        <w:tc>
          <w:tcPr>
            <w:tcW w:w="3397" w:type="dxa"/>
            <w:vMerge/>
            <w:vAlign w:val="center"/>
          </w:tcPr>
          <w:p w14:paraId="1F63F19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837CBE7" w14:textId="6BDF8AB0" w:rsidR="00091AC8" w:rsidRPr="00BD740C"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6F963089" w14:textId="00BD273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FD0ECE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5299B35" w14:textId="77777777" w:rsidTr="00E13288">
        <w:trPr>
          <w:trHeight w:val="361"/>
        </w:trPr>
        <w:tc>
          <w:tcPr>
            <w:tcW w:w="3397" w:type="dxa"/>
            <w:vMerge/>
            <w:vAlign w:val="center"/>
          </w:tcPr>
          <w:p w14:paraId="3AD041E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27D2371" w14:textId="061A0419"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№25</w:t>
            </w:r>
            <w:r w:rsidRPr="00A11E37">
              <w:rPr>
                <w:rFonts w:ascii="Times New Roman" w:hAnsi="Times New Roman"/>
                <w:bCs/>
                <w:sz w:val="24"/>
                <w:szCs w:val="24"/>
              </w:rPr>
              <w:t xml:space="preserve"> </w:t>
            </w:r>
            <w:r w:rsidRPr="00A11E37">
              <w:rPr>
                <w:rFonts w:ascii="Times New Roman" w:hAnsi="Times New Roman"/>
                <w:sz w:val="24"/>
                <w:szCs w:val="24"/>
              </w:rPr>
              <w:t>Составление планировки склада и определение назначения складских помещений</w:t>
            </w:r>
          </w:p>
        </w:tc>
        <w:tc>
          <w:tcPr>
            <w:tcW w:w="1984" w:type="dxa"/>
            <w:tcBorders>
              <w:top w:val="single" w:sz="4" w:space="0" w:color="auto"/>
              <w:left w:val="single" w:sz="4" w:space="0" w:color="auto"/>
              <w:bottom w:val="single" w:sz="4" w:space="0" w:color="auto"/>
              <w:right w:val="single" w:sz="4" w:space="0" w:color="auto"/>
            </w:tcBorders>
          </w:tcPr>
          <w:p w14:paraId="75C58ECC" w14:textId="1F05FD4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70425C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48A4B1" w14:textId="77777777" w:rsidTr="00E13288">
        <w:trPr>
          <w:trHeight w:val="361"/>
        </w:trPr>
        <w:tc>
          <w:tcPr>
            <w:tcW w:w="3397" w:type="dxa"/>
            <w:vMerge/>
            <w:vAlign w:val="center"/>
          </w:tcPr>
          <w:p w14:paraId="3D08D20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66E8BB9" w14:textId="59F06A12"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№26 </w:t>
            </w:r>
            <w:r w:rsidRPr="00A11E37">
              <w:rPr>
                <w:rFonts w:ascii="Times New Roman" w:hAnsi="Times New Roman"/>
                <w:bCs/>
                <w:sz w:val="24"/>
                <w:szCs w:val="24"/>
              </w:rPr>
              <w:t>Определение технико-экономических показателей работы склада.</w:t>
            </w:r>
          </w:p>
        </w:tc>
        <w:tc>
          <w:tcPr>
            <w:tcW w:w="1984" w:type="dxa"/>
            <w:tcBorders>
              <w:top w:val="single" w:sz="4" w:space="0" w:color="auto"/>
              <w:left w:val="single" w:sz="4" w:space="0" w:color="auto"/>
              <w:bottom w:val="single" w:sz="4" w:space="0" w:color="auto"/>
              <w:right w:val="single" w:sz="4" w:space="0" w:color="auto"/>
            </w:tcBorders>
          </w:tcPr>
          <w:p w14:paraId="29F2F3A0" w14:textId="254D410A"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8791C8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667EC0D" w14:textId="77777777" w:rsidTr="00E13288">
        <w:trPr>
          <w:trHeight w:val="361"/>
        </w:trPr>
        <w:tc>
          <w:tcPr>
            <w:tcW w:w="3397" w:type="dxa"/>
            <w:vMerge/>
            <w:vAlign w:val="center"/>
          </w:tcPr>
          <w:p w14:paraId="5E808FD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51B8FCA" w14:textId="742087C8"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№27 </w:t>
            </w:r>
            <w:r w:rsidRPr="00A11E37">
              <w:rPr>
                <w:rFonts w:ascii="Times New Roman" w:hAnsi="Times New Roman"/>
                <w:sz w:val="24"/>
                <w:szCs w:val="24"/>
              </w:rPr>
              <w:t>Решение задач по нахождению коэффициента установочной площади, коэффициента экспозиционной площади</w:t>
            </w:r>
          </w:p>
        </w:tc>
        <w:tc>
          <w:tcPr>
            <w:tcW w:w="1984" w:type="dxa"/>
            <w:tcBorders>
              <w:top w:val="single" w:sz="4" w:space="0" w:color="auto"/>
              <w:left w:val="single" w:sz="4" w:space="0" w:color="auto"/>
              <w:bottom w:val="single" w:sz="4" w:space="0" w:color="auto"/>
              <w:right w:val="single" w:sz="4" w:space="0" w:color="auto"/>
            </w:tcBorders>
          </w:tcPr>
          <w:p w14:paraId="0D67F9F3" w14:textId="611C5E0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8EC904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EB360A4" w14:textId="77777777" w:rsidTr="00E13288">
        <w:trPr>
          <w:trHeight w:val="361"/>
        </w:trPr>
        <w:tc>
          <w:tcPr>
            <w:tcW w:w="3397" w:type="dxa"/>
            <w:vMerge w:val="restart"/>
            <w:vAlign w:val="center"/>
          </w:tcPr>
          <w:p w14:paraId="5A4FD5E8" w14:textId="2586DA9F"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2.3 Организация и технология складских операций</w:t>
            </w:r>
          </w:p>
        </w:tc>
        <w:tc>
          <w:tcPr>
            <w:tcW w:w="7088" w:type="dxa"/>
            <w:tcBorders>
              <w:top w:val="single" w:sz="4" w:space="0" w:color="auto"/>
              <w:left w:val="single" w:sz="4" w:space="0" w:color="auto"/>
              <w:bottom w:val="single" w:sz="4" w:space="0" w:color="auto"/>
              <w:right w:val="single" w:sz="4" w:space="0" w:color="auto"/>
            </w:tcBorders>
          </w:tcPr>
          <w:p w14:paraId="43CE0590" w14:textId="00678374" w:rsidR="00091AC8" w:rsidRPr="00C319B9" w:rsidRDefault="00091AC8" w:rsidP="00091AC8">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1B84ED0" w14:textId="04D67B1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12/10</w:t>
            </w:r>
          </w:p>
        </w:tc>
        <w:tc>
          <w:tcPr>
            <w:tcW w:w="2541" w:type="dxa"/>
            <w:vMerge w:val="restart"/>
            <w:tcBorders>
              <w:left w:val="single" w:sz="4" w:space="0" w:color="auto"/>
              <w:right w:val="single" w:sz="4" w:space="0" w:color="auto"/>
            </w:tcBorders>
          </w:tcPr>
          <w:p w14:paraId="417311B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67AB12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26B451D0" w14:textId="5BEC118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605CB452" w14:textId="77777777" w:rsidTr="00E13288">
        <w:trPr>
          <w:trHeight w:val="361"/>
        </w:trPr>
        <w:tc>
          <w:tcPr>
            <w:tcW w:w="3397" w:type="dxa"/>
            <w:vMerge/>
            <w:vAlign w:val="center"/>
          </w:tcPr>
          <w:p w14:paraId="159430C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1211318" w14:textId="6A86916C" w:rsidR="00091AC8" w:rsidRPr="006C56D2" w:rsidRDefault="00091AC8" w:rsidP="00A926C7">
            <w:pPr>
              <w:pStyle w:val="a4"/>
              <w:numPr>
                <w:ilvl w:val="0"/>
                <w:numId w:val="34"/>
              </w:numPr>
              <w:tabs>
                <w:tab w:val="left" w:pos="222"/>
              </w:tabs>
              <w:ind w:left="34" w:hanging="34"/>
              <w:rPr>
                <w:rFonts w:ascii="Times New Roman" w:eastAsia="Times New Roman" w:hAnsi="Times New Roman" w:cs="Times New Roman"/>
                <w:b/>
                <w:bCs/>
                <w:sz w:val="24"/>
                <w:szCs w:val="24"/>
                <w:lang w:eastAsia="ru-RU"/>
              </w:rPr>
            </w:pPr>
            <w:r w:rsidRPr="006C56D2">
              <w:rPr>
                <w:rFonts w:ascii="Times New Roman" w:hAnsi="Times New Roman" w:cs="Times New Roman"/>
                <w:sz w:val="24"/>
                <w:szCs w:val="24"/>
              </w:rPr>
              <w:t>Виды складских зданий и сооружений, их характеристика.</w:t>
            </w:r>
          </w:p>
        </w:tc>
        <w:tc>
          <w:tcPr>
            <w:tcW w:w="1984" w:type="dxa"/>
            <w:vMerge w:val="restart"/>
            <w:tcBorders>
              <w:top w:val="single" w:sz="4" w:space="0" w:color="auto"/>
              <w:left w:val="single" w:sz="4" w:space="0" w:color="auto"/>
              <w:right w:val="single" w:sz="4" w:space="0" w:color="auto"/>
            </w:tcBorders>
          </w:tcPr>
          <w:p w14:paraId="1CE66BC5" w14:textId="6AEACEF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541" w:type="dxa"/>
            <w:vMerge/>
            <w:tcBorders>
              <w:left w:val="single" w:sz="4" w:space="0" w:color="auto"/>
              <w:right w:val="single" w:sz="4" w:space="0" w:color="auto"/>
            </w:tcBorders>
          </w:tcPr>
          <w:p w14:paraId="4EC1155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7671DC7" w14:textId="77777777" w:rsidTr="00E13288">
        <w:trPr>
          <w:trHeight w:val="361"/>
        </w:trPr>
        <w:tc>
          <w:tcPr>
            <w:tcW w:w="3397" w:type="dxa"/>
            <w:vMerge/>
            <w:vAlign w:val="center"/>
          </w:tcPr>
          <w:p w14:paraId="70D725E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8D616C4" w14:textId="309F4E2B" w:rsidR="00091AC8" w:rsidRPr="006C56D2" w:rsidRDefault="00091AC8" w:rsidP="00A926C7">
            <w:pPr>
              <w:pStyle w:val="a4"/>
              <w:numPr>
                <w:ilvl w:val="0"/>
                <w:numId w:val="34"/>
              </w:numPr>
              <w:tabs>
                <w:tab w:val="left" w:pos="222"/>
              </w:tabs>
              <w:ind w:left="34" w:hanging="34"/>
              <w:rPr>
                <w:rFonts w:ascii="Times New Roman" w:eastAsia="Times New Roman" w:hAnsi="Times New Roman" w:cs="Times New Roman"/>
                <w:b/>
                <w:bCs/>
                <w:sz w:val="24"/>
                <w:szCs w:val="24"/>
                <w:lang w:eastAsia="ru-RU"/>
              </w:rPr>
            </w:pPr>
            <w:r w:rsidRPr="006C56D2">
              <w:rPr>
                <w:rFonts w:ascii="Times New Roman" w:hAnsi="Times New Roman" w:cs="Times New Roman"/>
                <w:sz w:val="24"/>
                <w:szCs w:val="24"/>
              </w:rPr>
              <w:t>Принципы размещения товарных складов.</w:t>
            </w:r>
          </w:p>
        </w:tc>
        <w:tc>
          <w:tcPr>
            <w:tcW w:w="1984" w:type="dxa"/>
            <w:vMerge/>
            <w:tcBorders>
              <w:left w:val="single" w:sz="4" w:space="0" w:color="auto"/>
              <w:right w:val="single" w:sz="4" w:space="0" w:color="auto"/>
            </w:tcBorders>
          </w:tcPr>
          <w:p w14:paraId="18341CD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2425FE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2BD416D" w14:textId="77777777" w:rsidTr="00E13288">
        <w:trPr>
          <w:trHeight w:val="361"/>
        </w:trPr>
        <w:tc>
          <w:tcPr>
            <w:tcW w:w="3397" w:type="dxa"/>
            <w:vMerge/>
            <w:vAlign w:val="center"/>
          </w:tcPr>
          <w:p w14:paraId="39E4094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C4443DA" w14:textId="15F2ADFA" w:rsidR="00091AC8" w:rsidRPr="006C56D2" w:rsidRDefault="00091AC8" w:rsidP="00A926C7">
            <w:pPr>
              <w:pStyle w:val="a4"/>
              <w:numPr>
                <w:ilvl w:val="0"/>
                <w:numId w:val="34"/>
              </w:numPr>
              <w:tabs>
                <w:tab w:val="left" w:pos="222"/>
              </w:tabs>
              <w:ind w:left="34" w:hanging="34"/>
              <w:rPr>
                <w:rFonts w:ascii="Times New Roman" w:hAnsi="Times New Roman" w:cs="Times New Roman"/>
                <w:sz w:val="24"/>
                <w:szCs w:val="24"/>
              </w:rPr>
            </w:pPr>
            <w:r w:rsidRPr="006C56D2">
              <w:rPr>
                <w:rFonts w:ascii="Times New Roman" w:hAnsi="Times New Roman" w:cs="Times New Roman"/>
                <w:sz w:val="24"/>
                <w:szCs w:val="24"/>
              </w:rPr>
              <w:t xml:space="preserve">Основные группы помещений склада. </w:t>
            </w:r>
          </w:p>
        </w:tc>
        <w:tc>
          <w:tcPr>
            <w:tcW w:w="1984" w:type="dxa"/>
            <w:vMerge/>
            <w:tcBorders>
              <w:left w:val="single" w:sz="4" w:space="0" w:color="auto"/>
              <w:right w:val="single" w:sz="4" w:space="0" w:color="auto"/>
            </w:tcBorders>
          </w:tcPr>
          <w:p w14:paraId="61EBED5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2FD193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E0DAEBD" w14:textId="77777777" w:rsidTr="00E13288">
        <w:trPr>
          <w:trHeight w:val="361"/>
        </w:trPr>
        <w:tc>
          <w:tcPr>
            <w:tcW w:w="3397" w:type="dxa"/>
            <w:vMerge/>
            <w:vAlign w:val="center"/>
          </w:tcPr>
          <w:p w14:paraId="693C5CE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BC4911C" w14:textId="1A091DA3" w:rsidR="00091AC8" w:rsidRPr="006C56D2" w:rsidRDefault="00091AC8" w:rsidP="00A926C7">
            <w:pPr>
              <w:pStyle w:val="a4"/>
              <w:numPr>
                <w:ilvl w:val="0"/>
                <w:numId w:val="34"/>
              </w:numPr>
              <w:tabs>
                <w:tab w:val="left" w:pos="222"/>
              </w:tabs>
              <w:ind w:left="34" w:hanging="34"/>
              <w:rPr>
                <w:rFonts w:ascii="Times New Roman" w:hAnsi="Times New Roman" w:cs="Times New Roman"/>
                <w:sz w:val="24"/>
                <w:szCs w:val="24"/>
              </w:rPr>
            </w:pPr>
            <w:r w:rsidRPr="006C56D2">
              <w:rPr>
                <w:rFonts w:ascii="Times New Roman" w:hAnsi="Times New Roman" w:cs="Times New Roman"/>
                <w:sz w:val="24"/>
                <w:szCs w:val="24"/>
              </w:rPr>
              <w:t>Устройство и планировка складов.</w:t>
            </w:r>
          </w:p>
        </w:tc>
        <w:tc>
          <w:tcPr>
            <w:tcW w:w="1984" w:type="dxa"/>
            <w:vMerge/>
            <w:tcBorders>
              <w:left w:val="single" w:sz="4" w:space="0" w:color="auto"/>
              <w:right w:val="single" w:sz="4" w:space="0" w:color="auto"/>
            </w:tcBorders>
          </w:tcPr>
          <w:p w14:paraId="4EFFC9C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5ED5CC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DFBAABE" w14:textId="77777777" w:rsidTr="00E13288">
        <w:trPr>
          <w:trHeight w:val="361"/>
        </w:trPr>
        <w:tc>
          <w:tcPr>
            <w:tcW w:w="3397" w:type="dxa"/>
            <w:vMerge/>
            <w:vAlign w:val="center"/>
          </w:tcPr>
          <w:p w14:paraId="094FE91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9ADBF5E" w14:textId="59123626" w:rsidR="00091AC8" w:rsidRPr="006C56D2" w:rsidRDefault="00091AC8" w:rsidP="00A926C7">
            <w:pPr>
              <w:pStyle w:val="a4"/>
              <w:numPr>
                <w:ilvl w:val="0"/>
                <w:numId w:val="34"/>
              </w:numPr>
              <w:tabs>
                <w:tab w:val="left" w:pos="222"/>
              </w:tabs>
              <w:ind w:left="34" w:hanging="34"/>
              <w:rPr>
                <w:rFonts w:ascii="Times New Roman" w:hAnsi="Times New Roman" w:cs="Times New Roman"/>
                <w:sz w:val="24"/>
                <w:szCs w:val="24"/>
              </w:rPr>
            </w:pPr>
            <w:r w:rsidRPr="006C56D2">
              <w:rPr>
                <w:rFonts w:ascii="Times New Roman" w:hAnsi="Times New Roman" w:cs="Times New Roman"/>
                <w:sz w:val="24"/>
                <w:szCs w:val="24"/>
              </w:rPr>
              <w:t>Основные помещения, их назначение и взаимосвязь.</w:t>
            </w:r>
          </w:p>
        </w:tc>
        <w:tc>
          <w:tcPr>
            <w:tcW w:w="1984" w:type="dxa"/>
            <w:vMerge/>
            <w:tcBorders>
              <w:left w:val="single" w:sz="4" w:space="0" w:color="auto"/>
              <w:right w:val="single" w:sz="4" w:space="0" w:color="auto"/>
            </w:tcBorders>
          </w:tcPr>
          <w:p w14:paraId="799352D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DDC5D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779FC0D" w14:textId="77777777" w:rsidTr="00E13288">
        <w:trPr>
          <w:trHeight w:val="361"/>
        </w:trPr>
        <w:tc>
          <w:tcPr>
            <w:tcW w:w="3397" w:type="dxa"/>
            <w:vMerge/>
            <w:vAlign w:val="center"/>
          </w:tcPr>
          <w:p w14:paraId="0A8D151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16FCD4E" w14:textId="6CAE81DC" w:rsidR="00091AC8" w:rsidRPr="006C56D2" w:rsidRDefault="00091AC8" w:rsidP="00A926C7">
            <w:pPr>
              <w:pStyle w:val="a4"/>
              <w:numPr>
                <w:ilvl w:val="0"/>
                <w:numId w:val="34"/>
              </w:numPr>
              <w:tabs>
                <w:tab w:val="left" w:pos="222"/>
              </w:tabs>
              <w:ind w:left="34" w:hanging="34"/>
              <w:rPr>
                <w:rFonts w:ascii="Times New Roman" w:eastAsia="Times New Roman" w:hAnsi="Times New Roman" w:cs="Times New Roman"/>
                <w:b/>
                <w:bCs/>
                <w:sz w:val="24"/>
                <w:szCs w:val="24"/>
                <w:lang w:eastAsia="ru-RU"/>
              </w:rPr>
            </w:pPr>
            <w:r w:rsidRPr="006C56D2">
              <w:rPr>
                <w:rFonts w:ascii="Times New Roman" w:hAnsi="Times New Roman" w:cs="Times New Roman"/>
                <w:sz w:val="24"/>
                <w:szCs w:val="24"/>
              </w:rPr>
              <w:t xml:space="preserve">Организация </w:t>
            </w:r>
            <w:r w:rsidR="00AC1C4E">
              <w:rPr>
                <w:rFonts w:ascii="Times New Roman" w:hAnsi="Times New Roman" w:cs="Times New Roman"/>
                <w:sz w:val="24"/>
                <w:szCs w:val="24"/>
              </w:rPr>
              <w:t>хранения товаров на складе</w:t>
            </w:r>
          </w:p>
        </w:tc>
        <w:tc>
          <w:tcPr>
            <w:tcW w:w="1984" w:type="dxa"/>
            <w:vMerge/>
            <w:tcBorders>
              <w:left w:val="single" w:sz="4" w:space="0" w:color="auto"/>
              <w:bottom w:val="single" w:sz="4" w:space="0" w:color="auto"/>
              <w:right w:val="single" w:sz="4" w:space="0" w:color="auto"/>
            </w:tcBorders>
          </w:tcPr>
          <w:p w14:paraId="1924060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607E21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B3312B7" w14:textId="77777777" w:rsidTr="00E13288">
        <w:trPr>
          <w:trHeight w:val="361"/>
        </w:trPr>
        <w:tc>
          <w:tcPr>
            <w:tcW w:w="3397" w:type="dxa"/>
            <w:vMerge/>
            <w:vAlign w:val="center"/>
          </w:tcPr>
          <w:p w14:paraId="52FD705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FCC58BB" w14:textId="3D9CD5EF" w:rsidR="00091AC8" w:rsidRPr="00BD740C"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3D74D992" w14:textId="761B70D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46CB957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9BBF6F2" w14:textId="77777777" w:rsidTr="00E13288">
        <w:trPr>
          <w:trHeight w:val="361"/>
        </w:trPr>
        <w:tc>
          <w:tcPr>
            <w:tcW w:w="3397" w:type="dxa"/>
            <w:vMerge/>
            <w:vAlign w:val="center"/>
          </w:tcPr>
          <w:p w14:paraId="0FB35EB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F451387" w14:textId="1244A4D2"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№28 </w:t>
            </w:r>
            <w:r w:rsidRPr="00A11E37">
              <w:rPr>
                <w:rFonts w:ascii="Times New Roman" w:hAnsi="Times New Roman"/>
                <w:sz w:val="24"/>
                <w:szCs w:val="24"/>
              </w:rPr>
              <w:t>Оформление договора поставки, ТТН</w:t>
            </w:r>
          </w:p>
        </w:tc>
        <w:tc>
          <w:tcPr>
            <w:tcW w:w="1984" w:type="dxa"/>
            <w:tcBorders>
              <w:top w:val="single" w:sz="4" w:space="0" w:color="auto"/>
              <w:left w:val="single" w:sz="4" w:space="0" w:color="auto"/>
              <w:bottom w:val="single" w:sz="4" w:space="0" w:color="auto"/>
              <w:right w:val="single" w:sz="4" w:space="0" w:color="auto"/>
            </w:tcBorders>
          </w:tcPr>
          <w:p w14:paraId="480B1C37" w14:textId="6FBD0A16"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D46371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F85C300" w14:textId="77777777" w:rsidTr="00E13288">
        <w:trPr>
          <w:trHeight w:val="361"/>
        </w:trPr>
        <w:tc>
          <w:tcPr>
            <w:tcW w:w="3397" w:type="dxa"/>
            <w:vMerge/>
            <w:vAlign w:val="center"/>
          </w:tcPr>
          <w:p w14:paraId="52B6698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AFA5B6C" w14:textId="6C5F338B"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№29</w:t>
            </w:r>
            <w:r w:rsidRPr="00A11E37">
              <w:rPr>
                <w:rFonts w:ascii="Times New Roman" w:hAnsi="Times New Roman"/>
                <w:bCs/>
                <w:sz w:val="24"/>
                <w:szCs w:val="24"/>
              </w:rPr>
              <w:t xml:space="preserve"> Документальное оформление приемки товаров по количеству.</w:t>
            </w:r>
          </w:p>
        </w:tc>
        <w:tc>
          <w:tcPr>
            <w:tcW w:w="1984" w:type="dxa"/>
            <w:tcBorders>
              <w:top w:val="single" w:sz="4" w:space="0" w:color="auto"/>
              <w:left w:val="single" w:sz="4" w:space="0" w:color="auto"/>
              <w:bottom w:val="single" w:sz="4" w:space="0" w:color="auto"/>
              <w:right w:val="single" w:sz="4" w:space="0" w:color="auto"/>
            </w:tcBorders>
          </w:tcPr>
          <w:p w14:paraId="319204BE" w14:textId="1DFCBB91"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9CCC3F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46B8C5" w14:textId="77777777" w:rsidTr="00E13288">
        <w:trPr>
          <w:trHeight w:val="361"/>
        </w:trPr>
        <w:tc>
          <w:tcPr>
            <w:tcW w:w="3397" w:type="dxa"/>
            <w:vMerge/>
            <w:vAlign w:val="center"/>
          </w:tcPr>
          <w:p w14:paraId="474630E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ACFF439" w14:textId="63536D31"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№30 </w:t>
            </w:r>
            <w:r w:rsidRPr="00A11E37">
              <w:rPr>
                <w:rFonts w:ascii="Times New Roman" w:hAnsi="Times New Roman"/>
                <w:sz w:val="24"/>
                <w:szCs w:val="24"/>
              </w:rPr>
              <w:t>Оформление акта ф. торг-1</w:t>
            </w:r>
          </w:p>
        </w:tc>
        <w:tc>
          <w:tcPr>
            <w:tcW w:w="1984" w:type="dxa"/>
            <w:tcBorders>
              <w:top w:val="single" w:sz="4" w:space="0" w:color="auto"/>
              <w:left w:val="single" w:sz="4" w:space="0" w:color="auto"/>
              <w:bottom w:val="single" w:sz="4" w:space="0" w:color="auto"/>
              <w:right w:val="single" w:sz="4" w:space="0" w:color="auto"/>
            </w:tcBorders>
          </w:tcPr>
          <w:p w14:paraId="46D91FC6" w14:textId="3CB66CB0"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12A4CC8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07253AE" w14:textId="77777777" w:rsidTr="00E13288">
        <w:trPr>
          <w:trHeight w:val="361"/>
        </w:trPr>
        <w:tc>
          <w:tcPr>
            <w:tcW w:w="3397" w:type="dxa"/>
            <w:vMerge/>
            <w:vAlign w:val="center"/>
          </w:tcPr>
          <w:p w14:paraId="1F53941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46616F7" w14:textId="5CB42DF5"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№31 </w:t>
            </w:r>
            <w:r w:rsidRPr="00A11E37">
              <w:rPr>
                <w:rFonts w:ascii="Times New Roman" w:hAnsi="Times New Roman"/>
                <w:sz w:val="24"/>
                <w:szCs w:val="24"/>
              </w:rPr>
              <w:t>Оформление акта приемки ф. торг-2</w:t>
            </w:r>
          </w:p>
        </w:tc>
        <w:tc>
          <w:tcPr>
            <w:tcW w:w="1984" w:type="dxa"/>
            <w:tcBorders>
              <w:top w:val="single" w:sz="4" w:space="0" w:color="auto"/>
              <w:left w:val="single" w:sz="4" w:space="0" w:color="auto"/>
              <w:bottom w:val="single" w:sz="4" w:space="0" w:color="auto"/>
              <w:right w:val="single" w:sz="4" w:space="0" w:color="auto"/>
            </w:tcBorders>
          </w:tcPr>
          <w:p w14:paraId="3B8BFA4A" w14:textId="398EF12E"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40DCCB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573605D" w14:textId="77777777" w:rsidTr="00E13288">
        <w:trPr>
          <w:trHeight w:val="361"/>
        </w:trPr>
        <w:tc>
          <w:tcPr>
            <w:tcW w:w="3397" w:type="dxa"/>
            <w:vMerge/>
            <w:vAlign w:val="center"/>
          </w:tcPr>
          <w:p w14:paraId="05D6D50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DB63D3D" w14:textId="3B8C1AA1"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№32 </w:t>
            </w:r>
            <w:r w:rsidRPr="00A11E37">
              <w:rPr>
                <w:rFonts w:ascii="Times New Roman" w:hAnsi="Times New Roman"/>
                <w:sz w:val="24"/>
                <w:szCs w:val="24"/>
              </w:rPr>
              <w:t>Ознакомление с документами, проверяемыми при осуществлении торговой деятельности, их оформление»</w:t>
            </w:r>
          </w:p>
        </w:tc>
        <w:tc>
          <w:tcPr>
            <w:tcW w:w="1984" w:type="dxa"/>
            <w:tcBorders>
              <w:top w:val="single" w:sz="4" w:space="0" w:color="auto"/>
              <w:left w:val="single" w:sz="4" w:space="0" w:color="auto"/>
              <w:bottom w:val="single" w:sz="4" w:space="0" w:color="auto"/>
              <w:right w:val="single" w:sz="4" w:space="0" w:color="auto"/>
            </w:tcBorders>
          </w:tcPr>
          <w:p w14:paraId="735817A3" w14:textId="6517EF82"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158FB73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6DF32E" w14:textId="77777777" w:rsidTr="00E13288">
        <w:trPr>
          <w:trHeight w:val="361"/>
        </w:trPr>
        <w:tc>
          <w:tcPr>
            <w:tcW w:w="3397" w:type="dxa"/>
            <w:vMerge/>
            <w:vAlign w:val="center"/>
          </w:tcPr>
          <w:p w14:paraId="697E352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9CADBA0" w14:textId="0E2CF4C7" w:rsidR="00091AC8" w:rsidRPr="00A11E37" w:rsidRDefault="00091AC8" w:rsidP="00091AC8">
            <w:pPr>
              <w:jc w:val="both"/>
              <w:rPr>
                <w:rFonts w:ascii="Times New Roman" w:hAnsi="Times New Roman"/>
                <w:b/>
                <w:sz w:val="24"/>
                <w:szCs w:val="24"/>
              </w:rPr>
            </w:pPr>
            <w:r w:rsidRPr="005278CE">
              <w:rPr>
                <w:rFonts w:ascii="Times New Roman" w:hAnsi="Times New Roman"/>
                <w:b/>
                <w:sz w:val="24"/>
                <w:szCs w:val="24"/>
              </w:rPr>
              <w:t>Само</w:t>
            </w:r>
            <w:r>
              <w:rPr>
                <w:rFonts w:ascii="Times New Roman" w:hAnsi="Times New Roman"/>
                <w:b/>
                <w:sz w:val="24"/>
                <w:szCs w:val="24"/>
              </w:rPr>
              <w:t>стоятельная работа обучающихся</w:t>
            </w:r>
          </w:p>
        </w:tc>
        <w:tc>
          <w:tcPr>
            <w:tcW w:w="1984" w:type="dxa"/>
            <w:tcBorders>
              <w:top w:val="single" w:sz="4" w:space="0" w:color="auto"/>
              <w:left w:val="single" w:sz="4" w:space="0" w:color="auto"/>
              <w:bottom w:val="single" w:sz="4" w:space="0" w:color="auto"/>
              <w:right w:val="single" w:sz="4" w:space="0" w:color="auto"/>
            </w:tcBorders>
          </w:tcPr>
          <w:p w14:paraId="665843DE" w14:textId="6C013B1E" w:rsidR="00091AC8" w:rsidRDefault="00091AC8" w:rsidP="00091AC8">
            <w:pPr>
              <w:jc w:val="center"/>
              <w:rPr>
                <w:rFonts w:ascii="Times New Roman" w:eastAsia="Times New Roman" w:hAnsi="Times New Roman" w:cs="Times New Roman"/>
                <w:sz w:val="24"/>
                <w:szCs w:val="24"/>
                <w:lang w:eastAsia="ru-RU"/>
              </w:rPr>
            </w:pPr>
            <w:r w:rsidRPr="00B8087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330851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F70357F" w14:textId="77777777" w:rsidTr="00E13288">
        <w:trPr>
          <w:trHeight w:val="361"/>
        </w:trPr>
        <w:tc>
          <w:tcPr>
            <w:tcW w:w="3397" w:type="dxa"/>
            <w:vMerge/>
            <w:vAlign w:val="center"/>
          </w:tcPr>
          <w:p w14:paraId="2C6E93B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9249431" w14:textId="6FC1C1C7" w:rsidR="00091AC8" w:rsidRPr="005278CE" w:rsidRDefault="00091AC8" w:rsidP="00091AC8">
            <w:pPr>
              <w:jc w:val="both"/>
              <w:rPr>
                <w:rFonts w:ascii="Times New Roman" w:hAnsi="Times New Roman"/>
                <w:b/>
                <w:sz w:val="24"/>
                <w:szCs w:val="24"/>
              </w:rPr>
            </w:pPr>
            <w:r w:rsidRPr="004F4FD6">
              <w:rPr>
                <w:rFonts w:ascii="Times New Roman" w:hAnsi="Times New Roman"/>
                <w:sz w:val="24"/>
                <w:szCs w:val="24"/>
              </w:rPr>
              <w:t>Услуги оптовой торговли: основные и дополнительные, удовлетворяемые их потребности.</w:t>
            </w:r>
          </w:p>
        </w:tc>
        <w:tc>
          <w:tcPr>
            <w:tcW w:w="1984" w:type="dxa"/>
            <w:tcBorders>
              <w:top w:val="single" w:sz="4" w:space="0" w:color="auto"/>
              <w:left w:val="single" w:sz="4" w:space="0" w:color="auto"/>
              <w:bottom w:val="single" w:sz="4" w:space="0" w:color="auto"/>
              <w:right w:val="single" w:sz="4" w:space="0" w:color="auto"/>
            </w:tcBorders>
          </w:tcPr>
          <w:p w14:paraId="7B55D9B0" w14:textId="40C1302A" w:rsidR="00091AC8" w:rsidRDefault="00091AC8" w:rsidP="00091AC8">
            <w:pPr>
              <w:jc w:val="center"/>
              <w:rPr>
                <w:rFonts w:ascii="Times New Roman" w:eastAsia="Times New Roman" w:hAnsi="Times New Roman" w:cs="Times New Roman"/>
                <w:sz w:val="24"/>
                <w:szCs w:val="24"/>
                <w:lang w:eastAsia="ru-RU"/>
              </w:rPr>
            </w:pPr>
            <w:r w:rsidRPr="00B8087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78D367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CF5230F" w14:textId="77777777" w:rsidTr="00E13288">
        <w:trPr>
          <w:trHeight w:val="361"/>
        </w:trPr>
        <w:tc>
          <w:tcPr>
            <w:tcW w:w="3397" w:type="dxa"/>
            <w:vMerge w:val="restart"/>
            <w:vAlign w:val="center"/>
          </w:tcPr>
          <w:p w14:paraId="2C9F7A85" w14:textId="68125CA8"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2.4 Розничная торговая сеть</w:t>
            </w:r>
          </w:p>
        </w:tc>
        <w:tc>
          <w:tcPr>
            <w:tcW w:w="7088" w:type="dxa"/>
            <w:tcBorders>
              <w:top w:val="single" w:sz="4" w:space="0" w:color="auto"/>
              <w:left w:val="single" w:sz="4" w:space="0" w:color="auto"/>
              <w:bottom w:val="single" w:sz="4" w:space="0" w:color="auto"/>
              <w:right w:val="single" w:sz="4" w:space="0" w:color="auto"/>
            </w:tcBorders>
          </w:tcPr>
          <w:p w14:paraId="7D2C0A31" w14:textId="07AB4A7F" w:rsidR="00091AC8" w:rsidRDefault="00091AC8" w:rsidP="00091AC8">
            <w:pPr>
              <w:rPr>
                <w:rFonts w:ascii="Times New Roman" w:hAnsi="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D8FFDC0" w14:textId="5D3A8B53"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541" w:type="dxa"/>
            <w:vMerge w:val="restart"/>
            <w:tcBorders>
              <w:left w:val="single" w:sz="4" w:space="0" w:color="auto"/>
              <w:right w:val="single" w:sz="4" w:space="0" w:color="auto"/>
            </w:tcBorders>
          </w:tcPr>
          <w:p w14:paraId="0A69E7A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1BE7AEB5"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80683A5" w14:textId="22261778"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5D1A32C3" w14:textId="77777777" w:rsidTr="00E13288">
        <w:trPr>
          <w:trHeight w:val="361"/>
        </w:trPr>
        <w:tc>
          <w:tcPr>
            <w:tcW w:w="3397" w:type="dxa"/>
            <w:vMerge/>
            <w:vAlign w:val="center"/>
          </w:tcPr>
          <w:p w14:paraId="6636F459"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548ECAC" w14:textId="778D0364"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 xml:space="preserve">Понятие и виды розничной торговой сети, основные принципы ее размещения. </w:t>
            </w:r>
          </w:p>
        </w:tc>
        <w:tc>
          <w:tcPr>
            <w:tcW w:w="1984" w:type="dxa"/>
            <w:vMerge w:val="restart"/>
            <w:tcBorders>
              <w:top w:val="single" w:sz="4" w:space="0" w:color="auto"/>
              <w:left w:val="single" w:sz="4" w:space="0" w:color="auto"/>
              <w:right w:val="single" w:sz="4" w:space="0" w:color="auto"/>
            </w:tcBorders>
          </w:tcPr>
          <w:p w14:paraId="39AC635E" w14:textId="3DF7EA7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56CE1A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256ACDB" w14:textId="77777777" w:rsidTr="00E13288">
        <w:trPr>
          <w:trHeight w:val="361"/>
        </w:trPr>
        <w:tc>
          <w:tcPr>
            <w:tcW w:w="3397" w:type="dxa"/>
            <w:vMerge/>
            <w:vAlign w:val="center"/>
          </w:tcPr>
          <w:p w14:paraId="018B11B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F32ABEF" w14:textId="157ED69D"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Классификация и функции предприятий розничной торговли.</w:t>
            </w:r>
          </w:p>
        </w:tc>
        <w:tc>
          <w:tcPr>
            <w:tcW w:w="1984" w:type="dxa"/>
            <w:vMerge/>
            <w:tcBorders>
              <w:left w:val="single" w:sz="4" w:space="0" w:color="auto"/>
              <w:right w:val="single" w:sz="4" w:space="0" w:color="auto"/>
            </w:tcBorders>
          </w:tcPr>
          <w:p w14:paraId="65FADA9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3A0FEA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7F9FB63" w14:textId="77777777" w:rsidTr="00E13288">
        <w:trPr>
          <w:trHeight w:val="361"/>
        </w:trPr>
        <w:tc>
          <w:tcPr>
            <w:tcW w:w="3397" w:type="dxa"/>
            <w:vMerge/>
            <w:vAlign w:val="center"/>
          </w:tcPr>
          <w:p w14:paraId="1661EA6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569CBF4" w14:textId="323AE318"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Специализация и типизация магазинов.</w:t>
            </w:r>
          </w:p>
        </w:tc>
        <w:tc>
          <w:tcPr>
            <w:tcW w:w="1984" w:type="dxa"/>
            <w:vMerge/>
            <w:tcBorders>
              <w:left w:val="single" w:sz="4" w:space="0" w:color="auto"/>
              <w:right w:val="single" w:sz="4" w:space="0" w:color="auto"/>
            </w:tcBorders>
          </w:tcPr>
          <w:p w14:paraId="06C2306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2C6997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69183E9" w14:textId="77777777" w:rsidTr="00E13288">
        <w:trPr>
          <w:trHeight w:val="361"/>
        </w:trPr>
        <w:tc>
          <w:tcPr>
            <w:tcW w:w="3397" w:type="dxa"/>
            <w:vMerge/>
            <w:vAlign w:val="center"/>
          </w:tcPr>
          <w:p w14:paraId="542FD6B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A4CAC94" w14:textId="11960486"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Принципы, правила и виды размещения магазинов, факторы, влияющие на размещение магазинов.</w:t>
            </w:r>
          </w:p>
        </w:tc>
        <w:tc>
          <w:tcPr>
            <w:tcW w:w="1984" w:type="dxa"/>
            <w:vMerge/>
            <w:tcBorders>
              <w:left w:val="single" w:sz="4" w:space="0" w:color="auto"/>
              <w:right w:val="single" w:sz="4" w:space="0" w:color="auto"/>
            </w:tcBorders>
          </w:tcPr>
          <w:p w14:paraId="7A8586E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F951D4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9A56FC" w14:textId="77777777" w:rsidTr="00E13288">
        <w:trPr>
          <w:trHeight w:val="361"/>
        </w:trPr>
        <w:tc>
          <w:tcPr>
            <w:tcW w:w="3397" w:type="dxa"/>
            <w:vMerge/>
            <w:vAlign w:val="center"/>
          </w:tcPr>
          <w:p w14:paraId="27AC466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715B9E2" w14:textId="59850B5B"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Торговые здания, их классификация, требования, предъявляемые к ним.</w:t>
            </w:r>
          </w:p>
        </w:tc>
        <w:tc>
          <w:tcPr>
            <w:tcW w:w="1984" w:type="dxa"/>
            <w:vMerge/>
            <w:tcBorders>
              <w:left w:val="single" w:sz="4" w:space="0" w:color="auto"/>
              <w:bottom w:val="single" w:sz="4" w:space="0" w:color="auto"/>
              <w:right w:val="single" w:sz="4" w:space="0" w:color="auto"/>
            </w:tcBorders>
          </w:tcPr>
          <w:p w14:paraId="3788CC1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60BA3D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BEA2AD0" w14:textId="77777777" w:rsidTr="00E13288">
        <w:trPr>
          <w:trHeight w:val="361"/>
        </w:trPr>
        <w:tc>
          <w:tcPr>
            <w:tcW w:w="3397" w:type="dxa"/>
            <w:vMerge/>
            <w:vAlign w:val="center"/>
          </w:tcPr>
          <w:p w14:paraId="7103063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C122B4C" w14:textId="54FE0760"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0013C8D2" w14:textId="5227D59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20BDB5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6A8EB45" w14:textId="77777777" w:rsidTr="00E13288">
        <w:trPr>
          <w:trHeight w:val="361"/>
        </w:trPr>
        <w:tc>
          <w:tcPr>
            <w:tcW w:w="3397" w:type="dxa"/>
            <w:vMerge/>
            <w:vAlign w:val="center"/>
          </w:tcPr>
          <w:p w14:paraId="70F0186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5E5A0B4" w14:textId="11344B29"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№33</w:t>
            </w:r>
            <w:r w:rsidRPr="00D12987">
              <w:rPr>
                <w:rFonts w:ascii="Times New Roman" w:hAnsi="Times New Roman"/>
                <w:b/>
                <w:sz w:val="24"/>
                <w:szCs w:val="24"/>
              </w:rPr>
              <w:t xml:space="preserve"> </w:t>
            </w:r>
            <w:r w:rsidRPr="00D12987">
              <w:rPr>
                <w:rFonts w:ascii="Times New Roman" w:hAnsi="Times New Roman"/>
                <w:sz w:val="24"/>
                <w:szCs w:val="24"/>
              </w:rPr>
              <w:t xml:space="preserve">Ознакомление с </w:t>
            </w:r>
            <w:r w:rsidRPr="00D12987">
              <w:rPr>
                <w:rFonts w:ascii="Times New Roman" w:hAnsi="Times New Roman"/>
                <w:bCs/>
                <w:color w:val="2D2D2D"/>
                <w:spacing w:val="2"/>
                <w:kern w:val="36"/>
                <w:sz w:val="24"/>
                <w:szCs w:val="24"/>
              </w:rPr>
              <w:t>ГОСТ Р. 51304–2009.</w:t>
            </w:r>
          </w:p>
        </w:tc>
        <w:tc>
          <w:tcPr>
            <w:tcW w:w="1984" w:type="dxa"/>
            <w:tcBorders>
              <w:top w:val="single" w:sz="4" w:space="0" w:color="auto"/>
              <w:left w:val="single" w:sz="4" w:space="0" w:color="auto"/>
              <w:bottom w:val="single" w:sz="4" w:space="0" w:color="auto"/>
              <w:right w:val="single" w:sz="4" w:space="0" w:color="auto"/>
            </w:tcBorders>
          </w:tcPr>
          <w:p w14:paraId="1552FF85" w14:textId="623F456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C215AE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E459128" w14:textId="77777777" w:rsidTr="00E13288">
        <w:trPr>
          <w:trHeight w:val="361"/>
        </w:trPr>
        <w:tc>
          <w:tcPr>
            <w:tcW w:w="3397" w:type="dxa"/>
            <w:vMerge/>
            <w:vAlign w:val="center"/>
          </w:tcPr>
          <w:p w14:paraId="3E593EC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0C97AA3" w14:textId="525FA76E"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№34 </w:t>
            </w:r>
            <w:r w:rsidRPr="00D12987">
              <w:rPr>
                <w:rFonts w:ascii="Times New Roman" w:hAnsi="Times New Roman"/>
                <w:iCs/>
                <w:color w:val="000000"/>
                <w:sz w:val="24"/>
                <w:szCs w:val="24"/>
              </w:rPr>
              <w:t>Изучение видов, типов розничных торговых предприятий</w:t>
            </w:r>
          </w:p>
        </w:tc>
        <w:tc>
          <w:tcPr>
            <w:tcW w:w="1984" w:type="dxa"/>
            <w:tcBorders>
              <w:top w:val="single" w:sz="4" w:space="0" w:color="auto"/>
              <w:left w:val="single" w:sz="4" w:space="0" w:color="auto"/>
              <w:bottom w:val="single" w:sz="4" w:space="0" w:color="auto"/>
              <w:right w:val="single" w:sz="4" w:space="0" w:color="auto"/>
            </w:tcBorders>
          </w:tcPr>
          <w:p w14:paraId="4C7270BE" w14:textId="514D5790"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D5C055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84ECC4B" w14:textId="77777777" w:rsidTr="00E13288">
        <w:trPr>
          <w:trHeight w:val="361"/>
        </w:trPr>
        <w:tc>
          <w:tcPr>
            <w:tcW w:w="3397" w:type="dxa"/>
            <w:vMerge/>
            <w:vAlign w:val="center"/>
          </w:tcPr>
          <w:p w14:paraId="47BEA19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74ABEA0" w14:textId="338EAD61"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№35 </w:t>
            </w:r>
            <w:r w:rsidRPr="00D12987">
              <w:rPr>
                <w:rFonts w:ascii="Times New Roman" w:hAnsi="Times New Roman"/>
                <w:sz w:val="24"/>
                <w:szCs w:val="24"/>
              </w:rPr>
              <w:t>Классификация предприятий розничной торговли по цене и ассортименту реализуемых товаров</w:t>
            </w:r>
          </w:p>
        </w:tc>
        <w:tc>
          <w:tcPr>
            <w:tcW w:w="1984" w:type="dxa"/>
            <w:tcBorders>
              <w:top w:val="single" w:sz="4" w:space="0" w:color="auto"/>
              <w:left w:val="single" w:sz="4" w:space="0" w:color="auto"/>
              <w:bottom w:val="single" w:sz="4" w:space="0" w:color="auto"/>
              <w:right w:val="single" w:sz="4" w:space="0" w:color="auto"/>
            </w:tcBorders>
          </w:tcPr>
          <w:p w14:paraId="098001FB" w14:textId="6D91AFA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ED8A56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09C585A" w14:textId="77777777" w:rsidTr="00E13288">
        <w:trPr>
          <w:trHeight w:val="361"/>
        </w:trPr>
        <w:tc>
          <w:tcPr>
            <w:tcW w:w="3397" w:type="dxa"/>
            <w:vMerge w:val="restart"/>
            <w:vAlign w:val="center"/>
          </w:tcPr>
          <w:p w14:paraId="059A2DBB" w14:textId="1BD3B395"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2.5 Устройство и основы технологических планировок магазина</w:t>
            </w:r>
          </w:p>
        </w:tc>
        <w:tc>
          <w:tcPr>
            <w:tcW w:w="7088" w:type="dxa"/>
            <w:tcBorders>
              <w:top w:val="single" w:sz="4" w:space="0" w:color="auto"/>
              <w:left w:val="single" w:sz="4" w:space="0" w:color="auto"/>
              <w:bottom w:val="single" w:sz="4" w:space="0" w:color="auto"/>
              <w:right w:val="single" w:sz="4" w:space="0" w:color="auto"/>
            </w:tcBorders>
          </w:tcPr>
          <w:p w14:paraId="06D90FB7" w14:textId="71157384"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03C9C79" w14:textId="6B48DEA6"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541" w:type="dxa"/>
            <w:vMerge w:val="restart"/>
            <w:tcBorders>
              <w:left w:val="single" w:sz="4" w:space="0" w:color="auto"/>
              <w:right w:val="single" w:sz="4" w:space="0" w:color="auto"/>
            </w:tcBorders>
          </w:tcPr>
          <w:p w14:paraId="2A5F158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1CC9F26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04BA240" w14:textId="0A660848"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87B772D" w14:textId="77777777" w:rsidTr="00E13288">
        <w:trPr>
          <w:trHeight w:val="361"/>
        </w:trPr>
        <w:tc>
          <w:tcPr>
            <w:tcW w:w="3397" w:type="dxa"/>
            <w:vMerge/>
            <w:vAlign w:val="center"/>
          </w:tcPr>
          <w:p w14:paraId="413A9EE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0EFCE6E" w14:textId="5313BC22"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 xml:space="preserve">Комплекс помещений магазина и санитарно-техническое устройство. </w:t>
            </w:r>
          </w:p>
        </w:tc>
        <w:tc>
          <w:tcPr>
            <w:tcW w:w="1984" w:type="dxa"/>
            <w:vMerge w:val="restart"/>
            <w:tcBorders>
              <w:top w:val="single" w:sz="4" w:space="0" w:color="auto"/>
              <w:left w:val="single" w:sz="4" w:space="0" w:color="auto"/>
              <w:right w:val="single" w:sz="4" w:space="0" w:color="auto"/>
            </w:tcBorders>
          </w:tcPr>
          <w:p w14:paraId="0ACF0DC2" w14:textId="1693AD9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444F7D0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88A28E" w14:textId="77777777" w:rsidTr="00E13288">
        <w:trPr>
          <w:trHeight w:val="361"/>
        </w:trPr>
        <w:tc>
          <w:tcPr>
            <w:tcW w:w="3397" w:type="dxa"/>
            <w:vMerge/>
            <w:vAlign w:val="center"/>
          </w:tcPr>
          <w:p w14:paraId="5F4CD03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0DC376E" w14:textId="372549A8"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Устройство и планировка и взаимосвязь помещений магазина, их назначение и требования, предъявляемые к ним.</w:t>
            </w:r>
          </w:p>
        </w:tc>
        <w:tc>
          <w:tcPr>
            <w:tcW w:w="1984" w:type="dxa"/>
            <w:vMerge/>
            <w:tcBorders>
              <w:left w:val="single" w:sz="4" w:space="0" w:color="auto"/>
              <w:right w:val="single" w:sz="4" w:space="0" w:color="auto"/>
            </w:tcBorders>
          </w:tcPr>
          <w:p w14:paraId="3B4736F3"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613E6C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072FF56" w14:textId="77777777" w:rsidTr="00E13288">
        <w:trPr>
          <w:trHeight w:val="361"/>
        </w:trPr>
        <w:tc>
          <w:tcPr>
            <w:tcW w:w="3397" w:type="dxa"/>
            <w:vMerge/>
            <w:vAlign w:val="center"/>
          </w:tcPr>
          <w:p w14:paraId="3FEE810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BD9C2AA" w14:textId="23AA1AD7"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Устройство и планировка торгового зала, организация труда в магазине.</w:t>
            </w:r>
          </w:p>
        </w:tc>
        <w:tc>
          <w:tcPr>
            <w:tcW w:w="1984" w:type="dxa"/>
            <w:vMerge/>
            <w:tcBorders>
              <w:left w:val="single" w:sz="4" w:space="0" w:color="auto"/>
              <w:right w:val="single" w:sz="4" w:space="0" w:color="auto"/>
            </w:tcBorders>
          </w:tcPr>
          <w:p w14:paraId="2C0DBFA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67E904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1DC4501" w14:textId="77777777" w:rsidTr="00E13288">
        <w:trPr>
          <w:trHeight w:val="361"/>
        </w:trPr>
        <w:tc>
          <w:tcPr>
            <w:tcW w:w="3397" w:type="dxa"/>
            <w:vMerge/>
            <w:vAlign w:val="center"/>
          </w:tcPr>
          <w:p w14:paraId="454E2A7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2BFDAE4" w14:textId="6C7F74F5"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Рациональное распределение площади между отделами.</w:t>
            </w:r>
          </w:p>
        </w:tc>
        <w:tc>
          <w:tcPr>
            <w:tcW w:w="1984" w:type="dxa"/>
            <w:vMerge/>
            <w:tcBorders>
              <w:left w:val="single" w:sz="4" w:space="0" w:color="auto"/>
              <w:right w:val="single" w:sz="4" w:space="0" w:color="auto"/>
            </w:tcBorders>
          </w:tcPr>
          <w:p w14:paraId="753D377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886AE5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A5DA331" w14:textId="77777777" w:rsidTr="00E13288">
        <w:trPr>
          <w:trHeight w:val="361"/>
        </w:trPr>
        <w:tc>
          <w:tcPr>
            <w:tcW w:w="3397" w:type="dxa"/>
            <w:vMerge/>
            <w:vAlign w:val="center"/>
          </w:tcPr>
          <w:p w14:paraId="1DC8FDB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2BA2787" w14:textId="6EF94957"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Показатели рационального использования площади торгового зала.</w:t>
            </w:r>
          </w:p>
        </w:tc>
        <w:tc>
          <w:tcPr>
            <w:tcW w:w="1984" w:type="dxa"/>
            <w:vMerge/>
            <w:tcBorders>
              <w:left w:val="single" w:sz="4" w:space="0" w:color="auto"/>
              <w:bottom w:val="single" w:sz="4" w:space="0" w:color="auto"/>
              <w:right w:val="single" w:sz="4" w:space="0" w:color="auto"/>
            </w:tcBorders>
          </w:tcPr>
          <w:p w14:paraId="7A8B3BE8"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A8639A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B404F24" w14:textId="77777777" w:rsidTr="00E13288">
        <w:trPr>
          <w:trHeight w:val="361"/>
        </w:trPr>
        <w:tc>
          <w:tcPr>
            <w:tcW w:w="3397" w:type="dxa"/>
            <w:vMerge/>
            <w:vAlign w:val="center"/>
          </w:tcPr>
          <w:p w14:paraId="09096CE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9A3A24C" w14:textId="54CA11F1"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25962949" w14:textId="3A76668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0CBA89A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CB2EC6A" w14:textId="77777777" w:rsidTr="00E13288">
        <w:trPr>
          <w:trHeight w:val="361"/>
        </w:trPr>
        <w:tc>
          <w:tcPr>
            <w:tcW w:w="3397" w:type="dxa"/>
            <w:vMerge/>
            <w:vAlign w:val="center"/>
          </w:tcPr>
          <w:p w14:paraId="3D5CE72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01C14F0" w14:textId="66939288"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№36 </w:t>
            </w:r>
            <w:r w:rsidRPr="00D12987">
              <w:rPr>
                <w:rFonts w:ascii="Times New Roman" w:hAnsi="Times New Roman"/>
                <w:iCs/>
                <w:color w:val="000000"/>
                <w:sz w:val="24"/>
                <w:szCs w:val="24"/>
              </w:rPr>
              <w:t>Технологические планировки магазинов и анализ оптимального      размещения оборудования в торговом зале</w:t>
            </w:r>
          </w:p>
        </w:tc>
        <w:tc>
          <w:tcPr>
            <w:tcW w:w="1984" w:type="dxa"/>
            <w:tcBorders>
              <w:top w:val="single" w:sz="4" w:space="0" w:color="auto"/>
              <w:left w:val="single" w:sz="4" w:space="0" w:color="auto"/>
              <w:bottom w:val="single" w:sz="4" w:space="0" w:color="auto"/>
              <w:right w:val="single" w:sz="4" w:space="0" w:color="auto"/>
            </w:tcBorders>
          </w:tcPr>
          <w:p w14:paraId="405C1241" w14:textId="5B09626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735240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E88861D" w14:textId="77777777" w:rsidTr="00E13288">
        <w:trPr>
          <w:trHeight w:val="361"/>
        </w:trPr>
        <w:tc>
          <w:tcPr>
            <w:tcW w:w="3397" w:type="dxa"/>
            <w:vMerge/>
            <w:vAlign w:val="center"/>
          </w:tcPr>
          <w:p w14:paraId="64F1DAD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D662721" w14:textId="54E7B621"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№37 </w:t>
            </w:r>
            <w:r w:rsidRPr="00D12987">
              <w:rPr>
                <w:rFonts w:ascii="Times New Roman" w:hAnsi="Times New Roman"/>
                <w:sz w:val="24"/>
                <w:szCs w:val="24"/>
              </w:rPr>
              <w:t>Расчет эффективности использования торговых площадей магазина</w:t>
            </w:r>
          </w:p>
        </w:tc>
        <w:tc>
          <w:tcPr>
            <w:tcW w:w="1984" w:type="dxa"/>
            <w:tcBorders>
              <w:top w:val="single" w:sz="4" w:space="0" w:color="auto"/>
              <w:left w:val="single" w:sz="4" w:space="0" w:color="auto"/>
              <w:bottom w:val="single" w:sz="4" w:space="0" w:color="auto"/>
              <w:right w:val="single" w:sz="4" w:space="0" w:color="auto"/>
            </w:tcBorders>
          </w:tcPr>
          <w:p w14:paraId="42F7E478" w14:textId="09B1E259"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B04B45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52BCA93" w14:textId="77777777" w:rsidTr="00E13288">
        <w:trPr>
          <w:trHeight w:val="361"/>
        </w:trPr>
        <w:tc>
          <w:tcPr>
            <w:tcW w:w="3397" w:type="dxa"/>
            <w:vMerge w:val="restart"/>
            <w:vAlign w:val="center"/>
          </w:tcPr>
          <w:p w14:paraId="2BC1B6C2" w14:textId="54FBDE4B"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2.6 Организация и технология приемки товаров в магазине</w:t>
            </w:r>
          </w:p>
        </w:tc>
        <w:tc>
          <w:tcPr>
            <w:tcW w:w="7088" w:type="dxa"/>
            <w:tcBorders>
              <w:top w:val="single" w:sz="4" w:space="0" w:color="auto"/>
              <w:left w:val="single" w:sz="4" w:space="0" w:color="auto"/>
              <w:bottom w:val="single" w:sz="4" w:space="0" w:color="auto"/>
              <w:right w:val="single" w:sz="4" w:space="0" w:color="auto"/>
            </w:tcBorders>
          </w:tcPr>
          <w:p w14:paraId="418CF9D5" w14:textId="6C39023F" w:rsidR="00091AC8" w:rsidRPr="00C319B9" w:rsidRDefault="00091AC8" w:rsidP="00091AC8">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859338C" w14:textId="52C3F34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541" w:type="dxa"/>
            <w:vMerge w:val="restart"/>
            <w:tcBorders>
              <w:left w:val="single" w:sz="4" w:space="0" w:color="auto"/>
              <w:right w:val="single" w:sz="4" w:space="0" w:color="auto"/>
            </w:tcBorders>
          </w:tcPr>
          <w:p w14:paraId="07586CF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6597CD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11B7386" w14:textId="12177C5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F8EDB18" w14:textId="77777777" w:rsidTr="00E13288">
        <w:trPr>
          <w:trHeight w:val="361"/>
        </w:trPr>
        <w:tc>
          <w:tcPr>
            <w:tcW w:w="3397" w:type="dxa"/>
            <w:vMerge/>
            <w:vAlign w:val="center"/>
          </w:tcPr>
          <w:p w14:paraId="26D0FBD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A5A361E" w14:textId="48D9B554"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 xml:space="preserve">Торгово-технологический процесс в предприятиях розничной торговли, его структура и содержание. </w:t>
            </w:r>
          </w:p>
        </w:tc>
        <w:tc>
          <w:tcPr>
            <w:tcW w:w="1984" w:type="dxa"/>
            <w:vMerge w:val="restart"/>
            <w:tcBorders>
              <w:top w:val="single" w:sz="4" w:space="0" w:color="auto"/>
              <w:left w:val="single" w:sz="4" w:space="0" w:color="auto"/>
              <w:right w:val="single" w:sz="4" w:space="0" w:color="auto"/>
            </w:tcBorders>
          </w:tcPr>
          <w:p w14:paraId="31DAF846" w14:textId="6294DA23"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8736FA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7358953" w14:textId="77777777" w:rsidTr="00E13288">
        <w:trPr>
          <w:trHeight w:val="361"/>
        </w:trPr>
        <w:tc>
          <w:tcPr>
            <w:tcW w:w="3397" w:type="dxa"/>
            <w:vMerge/>
            <w:vAlign w:val="center"/>
          </w:tcPr>
          <w:p w14:paraId="08C351C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252AE4" w14:textId="630E3EC4"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Основные и вспомогательные операции, ТТП в магазинах различных типов.</w:t>
            </w:r>
          </w:p>
        </w:tc>
        <w:tc>
          <w:tcPr>
            <w:tcW w:w="1984" w:type="dxa"/>
            <w:vMerge/>
            <w:tcBorders>
              <w:left w:val="single" w:sz="4" w:space="0" w:color="auto"/>
              <w:right w:val="single" w:sz="4" w:space="0" w:color="auto"/>
            </w:tcBorders>
          </w:tcPr>
          <w:p w14:paraId="54EB405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0116AA8" w14:textId="77777777" w:rsidR="00091AC8" w:rsidRPr="000226AF" w:rsidRDefault="00091AC8" w:rsidP="00091AC8">
            <w:pPr>
              <w:rPr>
                <w:rFonts w:ascii="Times New Roman" w:eastAsia="Times New Roman" w:hAnsi="Times New Roman" w:cs="Times New Roman"/>
                <w:sz w:val="24"/>
                <w:szCs w:val="24"/>
                <w:lang w:eastAsia="ru-RU"/>
              </w:rPr>
            </w:pPr>
          </w:p>
        </w:tc>
      </w:tr>
      <w:tr w:rsidR="00AC1C4E" w:rsidRPr="000226AF" w14:paraId="2E734A3E" w14:textId="77777777" w:rsidTr="00E13288">
        <w:trPr>
          <w:trHeight w:val="361"/>
        </w:trPr>
        <w:tc>
          <w:tcPr>
            <w:tcW w:w="3397" w:type="dxa"/>
            <w:vMerge/>
            <w:vAlign w:val="center"/>
          </w:tcPr>
          <w:p w14:paraId="5AE13F09" w14:textId="77777777" w:rsidR="00AC1C4E" w:rsidRDefault="00AC1C4E"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E3C33B5" w14:textId="17386DFE" w:rsidR="00AC1C4E" w:rsidRPr="00A50163" w:rsidRDefault="00AC1C4E" w:rsidP="00A926C7">
            <w:pPr>
              <w:pStyle w:val="a4"/>
              <w:numPr>
                <w:ilvl w:val="0"/>
                <w:numId w:val="37"/>
              </w:numPr>
              <w:tabs>
                <w:tab w:val="left" w:pos="282"/>
              </w:tabs>
              <w:ind w:left="176" w:hanging="176"/>
              <w:rPr>
                <w:rFonts w:ascii="Times New Roman" w:hAnsi="Times New Roman" w:cs="Times New Roman"/>
                <w:sz w:val="24"/>
                <w:szCs w:val="24"/>
              </w:rPr>
            </w:pPr>
            <w:r>
              <w:rPr>
                <w:rFonts w:ascii="Times New Roman" w:hAnsi="Times New Roman" w:cs="Times New Roman"/>
                <w:sz w:val="24"/>
                <w:szCs w:val="24"/>
              </w:rPr>
              <w:t>Транспортировка товаров</w:t>
            </w:r>
          </w:p>
        </w:tc>
        <w:tc>
          <w:tcPr>
            <w:tcW w:w="1984" w:type="dxa"/>
            <w:vMerge/>
            <w:tcBorders>
              <w:left w:val="single" w:sz="4" w:space="0" w:color="auto"/>
              <w:right w:val="single" w:sz="4" w:space="0" w:color="auto"/>
            </w:tcBorders>
          </w:tcPr>
          <w:p w14:paraId="36986EC3" w14:textId="77777777" w:rsidR="00AC1C4E" w:rsidRDefault="00AC1C4E"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DDF7AC" w14:textId="77777777" w:rsidR="00AC1C4E" w:rsidRPr="000226AF" w:rsidRDefault="00AC1C4E" w:rsidP="00091AC8">
            <w:pPr>
              <w:rPr>
                <w:rFonts w:ascii="Times New Roman" w:eastAsia="Times New Roman" w:hAnsi="Times New Roman" w:cs="Times New Roman"/>
                <w:sz w:val="24"/>
                <w:szCs w:val="24"/>
                <w:lang w:eastAsia="ru-RU"/>
              </w:rPr>
            </w:pPr>
          </w:p>
        </w:tc>
      </w:tr>
      <w:tr w:rsidR="00091AC8" w:rsidRPr="000226AF" w14:paraId="3F750DA1" w14:textId="77777777" w:rsidTr="00E13288">
        <w:trPr>
          <w:trHeight w:val="361"/>
        </w:trPr>
        <w:tc>
          <w:tcPr>
            <w:tcW w:w="3397" w:type="dxa"/>
            <w:vMerge/>
            <w:vAlign w:val="center"/>
          </w:tcPr>
          <w:p w14:paraId="0F904CC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DDE9875" w14:textId="4E61BADE"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Приемка товаров по количеству и качеству на складах и в розничных торговых предприятиях.</w:t>
            </w:r>
          </w:p>
        </w:tc>
        <w:tc>
          <w:tcPr>
            <w:tcW w:w="1984" w:type="dxa"/>
            <w:vMerge/>
            <w:tcBorders>
              <w:left w:val="single" w:sz="4" w:space="0" w:color="auto"/>
              <w:right w:val="single" w:sz="4" w:space="0" w:color="auto"/>
            </w:tcBorders>
          </w:tcPr>
          <w:p w14:paraId="4F8B8763"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6D5B45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839676D" w14:textId="77777777" w:rsidTr="00E13288">
        <w:trPr>
          <w:trHeight w:val="361"/>
        </w:trPr>
        <w:tc>
          <w:tcPr>
            <w:tcW w:w="3397" w:type="dxa"/>
            <w:vMerge/>
            <w:vAlign w:val="center"/>
          </w:tcPr>
          <w:p w14:paraId="5E6945B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7A3C045" w14:textId="7F1300F4"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Предварительная приемка, ее основные элементы.</w:t>
            </w:r>
          </w:p>
        </w:tc>
        <w:tc>
          <w:tcPr>
            <w:tcW w:w="1984" w:type="dxa"/>
            <w:vMerge/>
            <w:tcBorders>
              <w:left w:val="single" w:sz="4" w:space="0" w:color="auto"/>
              <w:right w:val="single" w:sz="4" w:space="0" w:color="auto"/>
            </w:tcBorders>
          </w:tcPr>
          <w:p w14:paraId="3013BB2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000C2A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A33A640" w14:textId="77777777" w:rsidTr="00E13288">
        <w:trPr>
          <w:trHeight w:val="361"/>
        </w:trPr>
        <w:tc>
          <w:tcPr>
            <w:tcW w:w="3397" w:type="dxa"/>
            <w:vMerge/>
            <w:vAlign w:val="center"/>
          </w:tcPr>
          <w:p w14:paraId="32DCDBE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DEC352E" w14:textId="4B8A86C0"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 xml:space="preserve">Сроки окончательной приемки товаров по количеству и качеству. </w:t>
            </w:r>
          </w:p>
        </w:tc>
        <w:tc>
          <w:tcPr>
            <w:tcW w:w="1984" w:type="dxa"/>
            <w:vMerge/>
            <w:tcBorders>
              <w:left w:val="single" w:sz="4" w:space="0" w:color="auto"/>
              <w:right w:val="single" w:sz="4" w:space="0" w:color="auto"/>
            </w:tcBorders>
          </w:tcPr>
          <w:p w14:paraId="49C11BD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57250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EB05580" w14:textId="77777777" w:rsidTr="00E13288">
        <w:trPr>
          <w:trHeight w:val="361"/>
        </w:trPr>
        <w:tc>
          <w:tcPr>
            <w:tcW w:w="3397" w:type="dxa"/>
            <w:vMerge/>
            <w:vAlign w:val="center"/>
          </w:tcPr>
          <w:p w14:paraId="2CDF9C5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97C726C" w14:textId="140C9866"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Сопроводительные документы к поступившим товарам</w:t>
            </w:r>
          </w:p>
        </w:tc>
        <w:tc>
          <w:tcPr>
            <w:tcW w:w="1984" w:type="dxa"/>
            <w:vMerge/>
            <w:tcBorders>
              <w:left w:val="single" w:sz="4" w:space="0" w:color="auto"/>
              <w:bottom w:val="single" w:sz="4" w:space="0" w:color="auto"/>
              <w:right w:val="single" w:sz="4" w:space="0" w:color="auto"/>
            </w:tcBorders>
          </w:tcPr>
          <w:p w14:paraId="563E460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E11DF4D"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DD8B752" w14:textId="77777777" w:rsidTr="00E13288">
        <w:trPr>
          <w:trHeight w:val="361"/>
        </w:trPr>
        <w:tc>
          <w:tcPr>
            <w:tcW w:w="3397" w:type="dxa"/>
            <w:vMerge/>
            <w:vAlign w:val="center"/>
          </w:tcPr>
          <w:p w14:paraId="032897F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75B0E83" w14:textId="5AE7B9BA"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0B489661" w14:textId="79692BD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7ABDC91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E2EAD12" w14:textId="77777777" w:rsidTr="00E13288">
        <w:trPr>
          <w:trHeight w:val="361"/>
        </w:trPr>
        <w:tc>
          <w:tcPr>
            <w:tcW w:w="3397" w:type="dxa"/>
            <w:vMerge/>
            <w:vAlign w:val="center"/>
          </w:tcPr>
          <w:p w14:paraId="77ABCC4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4C7B388" w14:textId="19DA9E26"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№38 </w:t>
            </w:r>
            <w:r w:rsidRPr="00D12987">
              <w:rPr>
                <w:rFonts w:ascii="Times New Roman" w:hAnsi="Times New Roman"/>
                <w:sz w:val="24"/>
                <w:szCs w:val="24"/>
              </w:rPr>
              <w:t>Источники поступления товаров в торговую сеть, оценка и выбор потенциального поставщика для магазина</w:t>
            </w:r>
          </w:p>
        </w:tc>
        <w:tc>
          <w:tcPr>
            <w:tcW w:w="1984" w:type="dxa"/>
            <w:tcBorders>
              <w:top w:val="single" w:sz="4" w:space="0" w:color="auto"/>
              <w:left w:val="single" w:sz="4" w:space="0" w:color="auto"/>
              <w:bottom w:val="single" w:sz="4" w:space="0" w:color="auto"/>
              <w:right w:val="single" w:sz="4" w:space="0" w:color="auto"/>
            </w:tcBorders>
          </w:tcPr>
          <w:p w14:paraId="4C3F1AAF" w14:textId="5F506FC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BEF80D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D4EA24A" w14:textId="77777777" w:rsidTr="00E13288">
        <w:trPr>
          <w:trHeight w:val="361"/>
        </w:trPr>
        <w:tc>
          <w:tcPr>
            <w:tcW w:w="3397" w:type="dxa"/>
            <w:vMerge w:val="restart"/>
            <w:vAlign w:val="center"/>
          </w:tcPr>
          <w:p w14:paraId="17CB381C" w14:textId="562CB852"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2.7 Хранение и подготовка товаров к продаже</w:t>
            </w:r>
          </w:p>
        </w:tc>
        <w:tc>
          <w:tcPr>
            <w:tcW w:w="7088" w:type="dxa"/>
            <w:tcBorders>
              <w:top w:val="single" w:sz="4" w:space="0" w:color="auto"/>
              <w:left w:val="single" w:sz="4" w:space="0" w:color="auto"/>
              <w:bottom w:val="single" w:sz="4" w:space="0" w:color="auto"/>
              <w:right w:val="single" w:sz="4" w:space="0" w:color="auto"/>
            </w:tcBorders>
          </w:tcPr>
          <w:p w14:paraId="6A344477" w14:textId="053DE9D6"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72336F35" w14:textId="3279C93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val="restart"/>
            <w:tcBorders>
              <w:left w:val="single" w:sz="4" w:space="0" w:color="auto"/>
              <w:right w:val="single" w:sz="4" w:space="0" w:color="auto"/>
            </w:tcBorders>
          </w:tcPr>
          <w:p w14:paraId="2A0A7BA3"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F35E81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A3E2643" w14:textId="0216A0D1"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236712C2" w14:textId="77777777" w:rsidTr="00E13288">
        <w:trPr>
          <w:trHeight w:val="361"/>
        </w:trPr>
        <w:tc>
          <w:tcPr>
            <w:tcW w:w="3397" w:type="dxa"/>
            <w:vMerge/>
            <w:vAlign w:val="center"/>
          </w:tcPr>
          <w:p w14:paraId="36DD575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46BEA3C" w14:textId="4E920966"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 xml:space="preserve">Технология хранения товаров в магазине. </w:t>
            </w:r>
          </w:p>
        </w:tc>
        <w:tc>
          <w:tcPr>
            <w:tcW w:w="1984" w:type="dxa"/>
            <w:vMerge w:val="restart"/>
            <w:tcBorders>
              <w:top w:val="single" w:sz="4" w:space="0" w:color="auto"/>
              <w:left w:val="single" w:sz="4" w:space="0" w:color="auto"/>
              <w:right w:val="single" w:sz="4" w:space="0" w:color="auto"/>
            </w:tcBorders>
          </w:tcPr>
          <w:p w14:paraId="1B05ECE5" w14:textId="7BB7B5C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4D5DD2A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7533E09" w14:textId="77777777" w:rsidTr="00E13288">
        <w:trPr>
          <w:trHeight w:val="361"/>
        </w:trPr>
        <w:tc>
          <w:tcPr>
            <w:tcW w:w="3397" w:type="dxa"/>
            <w:vMerge/>
            <w:vAlign w:val="center"/>
          </w:tcPr>
          <w:p w14:paraId="5C901FF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0285FB1" w14:textId="3058629A"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Условия хранения товаров в магазине и на складе.</w:t>
            </w:r>
          </w:p>
        </w:tc>
        <w:tc>
          <w:tcPr>
            <w:tcW w:w="1984" w:type="dxa"/>
            <w:vMerge/>
            <w:tcBorders>
              <w:left w:val="single" w:sz="4" w:space="0" w:color="auto"/>
              <w:right w:val="single" w:sz="4" w:space="0" w:color="auto"/>
            </w:tcBorders>
          </w:tcPr>
          <w:p w14:paraId="47EBCBE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BFA95D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D1850DB" w14:textId="77777777" w:rsidTr="00E13288">
        <w:trPr>
          <w:trHeight w:val="361"/>
        </w:trPr>
        <w:tc>
          <w:tcPr>
            <w:tcW w:w="3397" w:type="dxa"/>
            <w:vMerge/>
            <w:vAlign w:val="center"/>
          </w:tcPr>
          <w:p w14:paraId="45C4649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A5397ED" w14:textId="68689FD0"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Размещение товаров на хранение</w:t>
            </w:r>
          </w:p>
        </w:tc>
        <w:tc>
          <w:tcPr>
            <w:tcW w:w="1984" w:type="dxa"/>
            <w:vMerge/>
            <w:tcBorders>
              <w:left w:val="single" w:sz="4" w:space="0" w:color="auto"/>
              <w:right w:val="single" w:sz="4" w:space="0" w:color="auto"/>
            </w:tcBorders>
          </w:tcPr>
          <w:p w14:paraId="13F812E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EF8E28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F6D93E" w14:textId="77777777" w:rsidTr="00E13288">
        <w:trPr>
          <w:trHeight w:val="361"/>
        </w:trPr>
        <w:tc>
          <w:tcPr>
            <w:tcW w:w="3397" w:type="dxa"/>
            <w:vMerge/>
            <w:vAlign w:val="center"/>
          </w:tcPr>
          <w:p w14:paraId="20EA320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38DC7DA" w14:textId="2B1BA22E"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Соблюдение сроков хранения товаров.</w:t>
            </w:r>
          </w:p>
        </w:tc>
        <w:tc>
          <w:tcPr>
            <w:tcW w:w="1984" w:type="dxa"/>
            <w:vMerge/>
            <w:tcBorders>
              <w:left w:val="single" w:sz="4" w:space="0" w:color="auto"/>
              <w:right w:val="single" w:sz="4" w:space="0" w:color="auto"/>
            </w:tcBorders>
          </w:tcPr>
          <w:p w14:paraId="0138CE7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B555DA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E2024A0" w14:textId="77777777" w:rsidTr="00E13288">
        <w:trPr>
          <w:trHeight w:val="361"/>
        </w:trPr>
        <w:tc>
          <w:tcPr>
            <w:tcW w:w="3397" w:type="dxa"/>
            <w:vMerge/>
            <w:vAlign w:val="center"/>
          </w:tcPr>
          <w:p w14:paraId="6AACEF1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75D08F2" w14:textId="6AD3A526"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Технология предварительной подготовки товаров к продаже</w:t>
            </w:r>
          </w:p>
        </w:tc>
        <w:tc>
          <w:tcPr>
            <w:tcW w:w="1984" w:type="dxa"/>
            <w:vMerge/>
            <w:tcBorders>
              <w:left w:val="single" w:sz="4" w:space="0" w:color="auto"/>
              <w:right w:val="single" w:sz="4" w:space="0" w:color="auto"/>
            </w:tcBorders>
          </w:tcPr>
          <w:p w14:paraId="172CE4B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04EE7D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0BEA65F" w14:textId="77777777" w:rsidTr="00E13288">
        <w:trPr>
          <w:trHeight w:val="361"/>
        </w:trPr>
        <w:tc>
          <w:tcPr>
            <w:tcW w:w="3397" w:type="dxa"/>
            <w:vMerge/>
            <w:vAlign w:val="center"/>
          </w:tcPr>
          <w:p w14:paraId="76AD56D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2E91785" w14:textId="537F7FB8"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Товарные потери в магазине.</w:t>
            </w:r>
          </w:p>
        </w:tc>
        <w:tc>
          <w:tcPr>
            <w:tcW w:w="1984" w:type="dxa"/>
            <w:vMerge/>
            <w:tcBorders>
              <w:left w:val="single" w:sz="4" w:space="0" w:color="auto"/>
              <w:bottom w:val="single" w:sz="4" w:space="0" w:color="auto"/>
              <w:right w:val="single" w:sz="4" w:space="0" w:color="auto"/>
            </w:tcBorders>
          </w:tcPr>
          <w:p w14:paraId="73384A1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180440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DD6F7C0" w14:textId="77777777" w:rsidTr="00E13288">
        <w:trPr>
          <w:trHeight w:val="361"/>
        </w:trPr>
        <w:tc>
          <w:tcPr>
            <w:tcW w:w="3397" w:type="dxa"/>
            <w:vMerge w:val="restart"/>
            <w:vAlign w:val="center"/>
          </w:tcPr>
          <w:p w14:paraId="36282116" w14:textId="6AEB5FE8"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2.8 Мерчендайзинг</w:t>
            </w:r>
          </w:p>
        </w:tc>
        <w:tc>
          <w:tcPr>
            <w:tcW w:w="7088" w:type="dxa"/>
            <w:tcBorders>
              <w:top w:val="single" w:sz="4" w:space="0" w:color="auto"/>
              <w:left w:val="single" w:sz="4" w:space="0" w:color="auto"/>
              <w:bottom w:val="single" w:sz="4" w:space="0" w:color="auto"/>
              <w:right w:val="single" w:sz="4" w:space="0" w:color="auto"/>
            </w:tcBorders>
          </w:tcPr>
          <w:p w14:paraId="3C8A077C" w14:textId="50BAEA99"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64DE642" w14:textId="3A8F925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541" w:type="dxa"/>
            <w:vMerge w:val="restart"/>
            <w:tcBorders>
              <w:left w:val="single" w:sz="4" w:space="0" w:color="auto"/>
              <w:right w:val="single" w:sz="4" w:space="0" w:color="auto"/>
            </w:tcBorders>
          </w:tcPr>
          <w:p w14:paraId="39242434"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A8DB42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5872D05" w14:textId="69456E7F"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4B7397F0" w14:textId="77777777" w:rsidTr="00E13288">
        <w:trPr>
          <w:trHeight w:val="361"/>
        </w:trPr>
        <w:tc>
          <w:tcPr>
            <w:tcW w:w="3397" w:type="dxa"/>
            <w:vMerge/>
            <w:vAlign w:val="center"/>
          </w:tcPr>
          <w:p w14:paraId="503EA9C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F048FC4" w14:textId="47732948"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Способы размещения товаров в торговом зале</w:t>
            </w:r>
          </w:p>
        </w:tc>
        <w:tc>
          <w:tcPr>
            <w:tcW w:w="1984" w:type="dxa"/>
            <w:vMerge w:val="restart"/>
            <w:tcBorders>
              <w:top w:val="single" w:sz="4" w:space="0" w:color="auto"/>
              <w:left w:val="single" w:sz="4" w:space="0" w:color="auto"/>
              <w:right w:val="single" w:sz="4" w:space="0" w:color="auto"/>
            </w:tcBorders>
          </w:tcPr>
          <w:p w14:paraId="3D0BFC77" w14:textId="022949D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0FE125C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7608368" w14:textId="77777777" w:rsidTr="00E13288">
        <w:trPr>
          <w:trHeight w:val="361"/>
        </w:trPr>
        <w:tc>
          <w:tcPr>
            <w:tcW w:w="3397" w:type="dxa"/>
            <w:vMerge/>
            <w:vAlign w:val="center"/>
          </w:tcPr>
          <w:p w14:paraId="162A529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0AE2903" w14:textId="4FC8B1CD"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Требования к размещению и выкладке товаров на готовом оборудовании</w:t>
            </w:r>
          </w:p>
        </w:tc>
        <w:tc>
          <w:tcPr>
            <w:tcW w:w="1984" w:type="dxa"/>
            <w:vMerge/>
            <w:tcBorders>
              <w:left w:val="single" w:sz="4" w:space="0" w:color="auto"/>
              <w:right w:val="single" w:sz="4" w:space="0" w:color="auto"/>
            </w:tcBorders>
          </w:tcPr>
          <w:p w14:paraId="64685BF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29CE09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C961E7" w14:textId="77777777" w:rsidTr="00E13288">
        <w:trPr>
          <w:trHeight w:val="361"/>
        </w:trPr>
        <w:tc>
          <w:tcPr>
            <w:tcW w:w="3397" w:type="dxa"/>
            <w:vMerge/>
            <w:vAlign w:val="center"/>
          </w:tcPr>
          <w:p w14:paraId="25E5577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A59AA20" w14:textId="7A70436C"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Выкладка товаров в торговом зале</w:t>
            </w:r>
          </w:p>
        </w:tc>
        <w:tc>
          <w:tcPr>
            <w:tcW w:w="1984" w:type="dxa"/>
            <w:vMerge/>
            <w:tcBorders>
              <w:left w:val="single" w:sz="4" w:space="0" w:color="auto"/>
              <w:right w:val="single" w:sz="4" w:space="0" w:color="auto"/>
            </w:tcBorders>
          </w:tcPr>
          <w:p w14:paraId="0CE0806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BAB46D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B62521" w14:textId="77777777" w:rsidTr="00E13288">
        <w:trPr>
          <w:trHeight w:val="361"/>
        </w:trPr>
        <w:tc>
          <w:tcPr>
            <w:tcW w:w="3397" w:type="dxa"/>
            <w:vMerge/>
            <w:vAlign w:val="center"/>
          </w:tcPr>
          <w:p w14:paraId="1E6A85D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79D37A2" w14:textId="7E9F8D0D"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Размещение и выкладка отдельных видов товаров</w:t>
            </w:r>
          </w:p>
        </w:tc>
        <w:tc>
          <w:tcPr>
            <w:tcW w:w="1984" w:type="dxa"/>
            <w:vMerge/>
            <w:tcBorders>
              <w:left w:val="single" w:sz="4" w:space="0" w:color="auto"/>
              <w:bottom w:val="single" w:sz="4" w:space="0" w:color="auto"/>
              <w:right w:val="single" w:sz="4" w:space="0" w:color="auto"/>
            </w:tcBorders>
          </w:tcPr>
          <w:p w14:paraId="656C3A5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406D21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526B58A" w14:textId="77777777" w:rsidTr="00E13288">
        <w:trPr>
          <w:trHeight w:val="361"/>
        </w:trPr>
        <w:tc>
          <w:tcPr>
            <w:tcW w:w="3397" w:type="dxa"/>
            <w:vMerge/>
            <w:vAlign w:val="center"/>
          </w:tcPr>
          <w:p w14:paraId="1C2585A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6861600" w14:textId="4855566E"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4106DF85" w14:textId="3D0D194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3FB9C77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E904D72" w14:textId="77777777" w:rsidTr="00E13288">
        <w:trPr>
          <w:trHeight w:val="361"/>
        </w:trPr>
        <w:tc>
          <w:tcPr>
            <w:tcW w:w="3397" w:type="dxa"/>
            <w:vMerge/>
            <w:vAlign w:val="center"/>
          </w:tcPr>
          <w:p w14:paraId="65E7743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B61DFBB" w14:textId="413B78E3"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№39 </w:t>
            </w:r>
            <w:r w:rsidRPr="00D12987">
              <w:rPr>
                <w:rFonts w:ascii="Times New Roman" w:hAnsi="Times New Roman"/>
                <w:iCs/>
                <w:color w:val="000000"/>
                <w:sz w:val="24"/>
                <w:szCs w:val="24"/>
              </w:rPr>
              <w:t>Изучение покупательского спроса</w:t>
            </w:r>
          </w:p>
        </w:tc>
        <w:tc>
          <w:tcPr>
            <w:tcW w:w="1984" w:type="dxa"/>
            <w:tcBorders>
              <w:top w:val="single" w:sz="4" w:space="0" w:color="auto"/>
              <w:left w:val="single" w:sz="4" w:space="0" w:color="auto"/>
              <w:bottom w:val="single" w:sz="4" w:space="0" w:color="auto"/>
              <w:right w:val="single" w:sz="4" w:space="0" w:color="auto"/>
            </w:tcBorders>
          </w:tcPr>
          <w:p w14:paraId="74D0F7E6" w14:textId="09A4F39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FC3333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E0F285C" w14:textId="77777777" w:rsidTr="00E13288">
        <w:trPr>
          <w:trHeight w:val="361"/>
        </w:trPr>
        <w:tc>
          <w:tcPr>
            <w:tcW w:w="3397" w:type="dxa"/>
            <w:vMerge/>
            <w:vAlign w:val="center"/>
          </w:tcPr>
          <w:p w14:paraId="3A43425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155A414" w14:textId="198A06EC" w:rsidR="00091AC8" w:rsidRPr="00D12987"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№40 </w:t>
            </w:r>
            <w:r w:rsidRPr="00D12987">
              <w:rPr>
                <w:rFonts w:ascii="Times New Roman" w:hAnsi="Times New Roman"/>
                <w:sz w:val="24"/>
                <w:szCs w:val="24"/>
              </w:rPr>
              <w:t>Разработка должностных требований к обслуживающему персоналу</w:t>
            </w:r>
          </w:p>
        </w:tc>
        <w:tc>
          <w:tcPr>
            <w:tcW w:w="1984" w:type="dxa"/>
            <w:tcBorders>
              <w:top w:val="single" w:sz="4" w:space="0" w:color="auto"/>
              <w:left w:val="single" w:sz="4" w:space="0" w:color="auto"/>
              <w:bottom w:val="single" w:sz="4" w:space="0" w:color="auto"/>
              <w:right w:val="single" w:sz="4" w:space="0" w:color="auto"/>
            </w:tcBorders>
          </w:tcPr>
          <w:p w14:paraId="0D84793F" w14:textId="735E340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E2C218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E0B149B" w14:textId="77777777" w:rsidTr="00E13288">
        <w:trPr>
          <w:trHeight w:val="361"/>
        </w:trPr>
        <w:tc>
          <w:tcPr>
            <w:tcW w:w="3397" w:type="dxa"/>
            <w:vMerge w:val="restart"/>
            <w:vAlign w:val="center"/>
          </w:tcPr>
          <w:p w14:paraId="15C59FF2" w14:textId="13833376"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2.9 Организация розничной торговли</w:t>
            </w:r>
          </w:p>
        </w:tc>
        <w:tc>
          <w:tcPr>
            <w:tcW w:w="7088" w:type="dxa"/>
            <w:tcBorders>
              <w:top w:val="single" w:sz="4" w:space="0" w:color="auto"/>
              <w:left w:val="single" w:sz="4" w:space="0" w:color="auto"/>
              <w:bottom w:val="single" w:sz="4" w:space="0" w:color="auto"/>
              <w:right w:val="single" w:sz="4" w:space="0" w:color="auto"/>
            </w:tcBorders>
          </w:tcPr>
          <w:p w14:paraId="5995B658" w14:textId="034F47D4"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F8126FB" w14:textId="64D2F999"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8/6</w:t>
            </w:r>
          </w:p>
        </w:tc>
        <w:tc>
          <w:tcPr>
            <w:tcW w:w="2541" w:type="dxa"/>
            <w:vMerge w:val="restart"/>
            <w:tcBorders>
              <w:left w:val="single" w:sz="4" w:space="0" w:color="auto"/>
              <w:right w:val="single" w:sz="4" w:space="0" w:color="auto"/>
            </w:tcBorders>
          </w:tcPr>
          <w:p w14:paraId="27ACE3A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2EA6CF5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8C1634A" w14:textId="506C391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2F2D9D5E" w14:textId="77777777" w:rsidTr="00E13288">
        <w:trPr>
          <w:trHeight w:val="361"/>
        </w:trPr>
        <w:tc>
          <w:tcPr>
            <w:tcW w:w="3397" w:type="dxa"/>
            <w:vMerge/>
            <w:vAlign w:val="center"/>
          </w:tcPr>
          <w:p w14:paraId="497366E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B3F7BCA" w14:textId="09C1E951" w:rsidR="00091AC8" w:rsidRPr="00A50163" w:rsidRDefault="00091AC8" w:rsidP="00A926C7">
            <w:pPr>
              <w:pStyle w:val="a4"/>
              <w:numPr>
                <w:ilvl w:val="0"/>
                <w:numId w:val="40"/>
              </w:numPr>
              <w:tabs>
                <w:tab w:val="left" w:pos="318"/>
              </w:tabs>
              <w:ind w:left="0" w:firstLine="34"/>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Формы продажи товаров, их краткая характеристика.</w:t>
            </w:r>
          </w:p>
        </w:tc>
        <w:tc>
          <w:tcPr>
            <w:tcW w:w="1984" w:type="dxa"/>
            <w:vMerge w:val="restart"/>
            <w:tcBorders>
              <w:top w:val="single" w:sz="4" w:space="0" w:color="auto"/>
              <w:left w:val="single" w:sz="4" w:space="0" w:color="auto"/>
              <w:right w:val="single" w:sz="4" w:space="0" w:color="auto"/>
            </w:tcBorders>
          </w:tcPr>
          <w:p w14:paraId="7D7CE658" w14:textId="5312601D"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B9DC8D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B5DB484" w14:textId="77777777" w:rsidTr="00E13288">
        <w:trPr>
          <w:trHeight w:val="361"/>
        </w:trPr>
        <w:tc>
          <w:tcPr>
            <w:tcW w:w="3397" w:type="dxa"/>
            <w:vMerge/>
            <w:vAlign w:val="center"/>
          </w:tcPr>
          <w:p w14:paraId="27E95C1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E7E6566" w14:textId="141E79D4" w:rsidR="00091AC8" w:rsidRPr="00A50163" w:rsidRDefault="00091AC8" w:rsidP="00A926C7">
            <w:pPr>
              <w:pStyle w:val="a4"/>
              <w:numPr>
                <w:ilvl w:val="0"/>
                <w:numId w:val="40"/>
              </w:numPr>
              <w:tabs>
                <w:tab w:val="left" w:pos="318"/>
              </w:tabs>
              <w:ind w:left="0" w:firstLine="34"/>
              <w:rPr>
                <w:rFonts w:ascii="Times New Roman" w:hAnsi="Times New Roman" w:cs="Times New Roman"/>
                <w:sz w:val="24"/>
                <w:szCs w:val="24"/>
              </w:rPr>
            </w:pPr>
            <w:r w:rsidRPr="00A50163">
              <w:rPr>
                <w:rFonts w:ascii="Times New Roman" w:hAnsi="Times New Roman" w:cs="Times New Roman"/>
                <w:sz w:val="24"/>
                <w:szCs w:val="24"/>
              </w:rPr>
              <w:t xml:space="preserve">Технология продажи товаров при различных формах. </w:t>
            </w:r>
          </w:p>
        </w:tc>
        <w:tc>
          <w:tcPr>
            <w:tcW w:w="1984" w:type="dxa"/>
            <w:vMerge/>
            <w:tcBorders>
              <w:left w:val="single" w:sz="4" w:space="0" w:color="auto"/>
              <w:right w:val="single" w:sz="4" w:space="0" w:color="auto"/>
            </w:tcBorders>
          </w:tcPr>
          <w:p w14:paraId="1204D6B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EAF04F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1017C77" w14:textId="77777777" w:rsidTr="00E13288">
        <w:trPr>
          <w:trHeight w:val="361"/>
        </w:trPr>
        <w:tc>
          <w:tcPr>
            <w:tcW w:w="3397" w:type="dxa"/>
            <w:vMerge/>
            <w:vAlign w:val="center"/>
          </w:tcPr>
          <w:p w14:paraId="11E4ABF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CA6797A" w14:textId="124C4C79" w:rsidR="00091AC8" w:rsidRPr="00A50163" w:rsidRDefault="00091AC8" w:rsidP="00A926C7">
            <w:pPr>
              <w:pStyle w:val="a4"/>
              <w:numPr>
                <w:ilvl w:val="0"/>
                <w:numId w:val="40"/>
              </w:numPr>
              <w:tabs>
                <w:tab w:val="left" w:pos="318"/>
              </w:tabs>
              <w:ind w:left="0" w:firstLine="34"/>
              <w:rPr>
                <w:rFonts w:ascii="Times New Roman" w:hAnsi="Times New Roman" w:cs="Times New Roman"/>
                <w:sz w:val="24"/>
                <w:szCs w:val="24"/>
              </w:rPr>
            </w:pPr>
            <w:r w:rsidRPr="00A50163">
              <w:rPr>
                <w:rFonts w:ascii="Times New Roman" w:hAnsi="Times New Roman" w:cs="Times New Roman"/>
                <w:sz w:val="24"/>
                <w:szCs w:val="24"/>
              </w:rPr>
              <w:t>Услуги розничной торговли, понятие, виды, назначение, требования к ним.</w:t>
            </w:r>
          </w:p>
        </w:tc>
        <w:tc>
          <w:tcPr>
            <w:tcW w:w="1984" w:type="dxa"/>
            <w:vMerge/>
            <w:tcBorders>
              <w:left w:val="single" w:sz="4" w:space="0" w:color="auto"/>
              <w:right w:val="single" w:sz="4" w:space="0" w:color="auto"/>
            </w:tcBorders>
          </w:tcPr>
          <w:p w14:paraId="698F071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F112D3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7262EAB" w14:textId="77777777" w:rsidTr="00E13288">
        <w:trPr>
          <w:trHeight w:val="361"/>
        </w:trPr>
        <w:tc>
          <w:tcPr>
            <w:tcW w:w="3397" w:type="dxa"/>
            <w:vMerge/>
            <w:vAlign w:val="center"/>
          </w:tcPr>
          <w:p w14:paraId="1296BD4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BE8D2BE" w14:textId="3EF0D14D" w:rsidR="00091AC8" w:rsidRPr="00A50163" w:rsidRDefault="00091AC8" w:rsidP="00A926C7">
            <w:pPr>
              <w:pStyle w:val="a4"/>
              <w:numPr>
                <w:ilvl w:val="0"/>
                <w:numId w:val="40"/>
              </w:numPr>
              <w:tabs>
                <w:tab w:val="left" w:pos="318"/>
              </w:tabs>
              <w:ind w:left="0" w:firstLine="34"/>
              <w:rPr>
                <w:rFonts w:ascii="Times New Roman" w:hAnsi="Times New Roman" w:cs="Times New Roman"/>
                <w:sz w:val="24"/>
                <w:szCs w:val="24"/>
              </w:rPr>
            </w:pPr>
            <w:r w:rsidRPr="00A50163">
              <w:rPr>
                <w:rFonts w:ascii="Times New Roman" w:hAnsi="Times New Roman" w:cs="Times New Roman"/>
                <w:sz w:val="24"/>
                <w:szCs w:val="24"/>
              </w:rPr>
              <w:t>Номенклатура показателей качества услуг и методы их определения.</w:t>
            </w:r>
          </w:p>
        </w:tc>
        <w:tc>
          <w:tcPr>
            <w:tcW w:w="1984" w:type="dxa"/>
            <w:vMerge/>
            <w:tcBorders>
              <w:left w:val="single" w:sz="4" w:space="0" w:color="auto"/>
              <w:bottom w:val="single" w:sz="4" w:space="0" w:color="auto"/>
              <w:right w:val="single" w:sz="4" w:space="0" w:color="auto"/>
            </w:tcBorders>
          </w:tcPr>
          <w:p w14:paraId="6DE99D7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64A9AE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E89770B" w14:textId="77777777" w:rsidTr="00E13288">
        <w:trPr>
          <w:trHeight w:val="361"/>
        </w:trPr>
        <w:tc>
          <w:tcPr>
            <w:tcW w:w="3397" w:type="dxa"/>
            <w:vMerge/>
            <w:vAlign w:val="center"/>
          </w:tcPr>
          <w:p w14:paraId="1D4E872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8A4D6BC" w14:textId="289D81A8" w:rsidR="00091AC8" w:rsidRDefault="00091AC8" w:rsidP="00091AC8">
            <w:pPr>
              <w:rPr>
                <w:rFonts w:ascii="Times New Roman" w:hAnsi="Times New Roman"/>
                <w:b/>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6CEE123" w14:textId="2E78A15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99FB25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A056E76" w14:textId="77777777" w:rsidTr="00E13288">
        <w:trPr>
          <w:trHeight w:val="361"/>
        </w:trPr>
        <w:tc>
          <w:tcPr>
            <w:tcW w:w="3397" w:type="dxa"/>
            <w:vMerge/>
            <w:vAlign w:val="center"/>
          </w:tcPr>
          <w:p w14:paraId="5D98157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E7D2BC3" w14:textId="0CB84277" w:rsidR="00091AC8"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№41 </w:t>
            </w:r>
            <w:r w:rsidRPr="00D12987">
              <w:rPr>
                <w:rFonts w:ascii="Times New Roman" w:hAnsi="Times New Roman"/>
                <w:bCs/>
                <w:color w:val="2D2D2D"/>
                <w:spacing w:val="2"/>
                <w:kern w:val="36"/>
                <w:sz w:val="24"/>
                <w:szCs w:val="24"/>
              </w:rPr>
              <w:t>Общие требования</w:t>
            </w:r>
            <w:r w:rsidRPr="00D12987">
              <w:rPr>
                <w:rFonts w:ascii="Times New Roman" w:hAnsi="Times New Roman"/>
                <w:sz w:val="24"/>
                <w:szCs w:val="24"/>
              </w:rPr>
              <w:t xml:space="preserve"> и составление перечня возможных дополнительных услуг в зависимости от типа магазина.</w:t>
            </w:r>
          </w:p>
        </w:tc>
        <w:tc>
          <w:tcPr>
            <w:tcW w:w="1984" w:type="dxa"/>
            <w:tcBorders>
              <w:top w:val="single" w:sz="4" w:space="0" w:color="auto"/>
              <w:left w:val="single" w:sz="4" w:space="0" w:color="auto"/>
              <w:bottom w:val="single" w:sz="4" w:space="0" w:color="auto"/>
              <w:right w:val="single" w:sz="4" w:space="0" w:color="auto"/>
            </w:tcBorders>
          </w:tcPr>
          <w:p w14:paraId="13049908" w14:textId="063DDCB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26F7C6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0AA3583" w14:textId="77777777" w:rsidTr="00E13288">
        <w:trPr>
          <w:trHeight w:val="361"/>
        </w:trPr>
        <w:tc>
          <w:tcPr>
            <w:tcW w:w="3397" w:type="dxa"/>
            <w:vMerge/>
            <w:vAlign w:val="center"/>
          </w:tcPr>
          <w:p w14:paraId="21E891D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22EA2E3" w14:textId="3FD27711" w:rsidR="00091AC8"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№42 </w:t>
            </w:r>
            <w:r w:rsidRPr="00D12987">
              <w:rPr>
                <w:rFonts w:ascii="Times New Roman" w:hAnsi="Times New Roman"/>
                <w:sz w:val="24"/>
                <w:szCs w:val="24"/>
              </w:rPr>
              <w:t>Разработка комплекса мероприятий по оказанию услуг в магазинах</w:t>
            </w:r>
          </w:p>
        </w:tc>
        <w:tc>
          <w:tcPr>
            <w:tcW w:w="1984" w:type="dxa"/>
            <w:tcBorders>
              <w:top w:val="single" w:sz="4" w:space="0" w:color="auto"/>
              <w:left w:val="single" w:sz="4" w:space="0" w:color="auto"/>
              <w:bottom w:val="single" w:sz="4" w:space="0" w:color="auto"/>
              <w:right w:val="single" w:sz="4" w:space="0" w:color="auto"/>
            </w:tcBorders>
          </w:tcPr>
          <w:p w14:paraId="022BE5DD" w14:textId="03F77146"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91E0B7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0F4C24" w14:textId="77777777" w:rsidTr="00E13288">
        <w:trPr>
          <w:trHeight w:val="361"/>
        </w:trPr>
        <w:tc>
          <w:tcPr>
            <w:tcW w:w="3397" w:type="dxa"/>
            <w:vMerge/>
            <w:vAlign w:val="center"/>
          </w:tcPr>
          <w:p w14:paraId="04557E79"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EE19549" w14:textId="48BC9D52" w:rsidR="00091AC8"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№43. </w:t>
            </w:r>
            <w:r w:rsidRPr="00D12987">
              <w:rPr>
                <w:rFonts w:ascii="Times New Roman" w:hAnsi="Times New Roman"/>
                <w:sz w:val="24"/>
                <w:szCs w:val="24"/>
              </w:rPr>
              <w:t>Анализ структуры ассортимента на примере торговых предприятий</w:t>
            </w:r>
          </w:p>
        </w:tc>
        <w:tc>
          <w:tcPr>
            <w:tcW w:w="1984" w:type="dxa"/>
            <w:tcBorders>
              <w:top w:val="single" w:sz="4" w:space="0" w:color="auto"/>
              <w:left w:val="single" w:sz="4" w:space="0" w:color="auto"/>
              <w:bottom w:val="single" w:sz="4" w:space="0" w:color="auto"/>
              <w:right w:val="single" w:sz="4" w:space="0" w:color="auto"/>
            </w:tcBorders>
          </w:tcPr>
          <w:p w14:paraId="0F290D9B" w14:textId="23061D5E"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4FB9EF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6539E7B" w14:textId="77777777" w:rsidTr="00E13288">
        <w:trPr>
          <w:trHeight w:val="361"/>
        </w:trPr>
        <w:tc>
          <w:tcPr>
            <w:tcW w:w="3397" w:type="dxa"/>
            <w:vMerge w:val="restart"/>
            <w:vAlign w:val="center"/>
          </w:tcPr>
          <w:p w14:paraId="32A4706E" w14:textId="4E2A4100"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2.10 Обслуживание и защита прав потребителей</w:t>
            </w:r>
          </w:p>
        </w:tc>
        <w:tc>
          <w:tcPr>
            <w:tcW w:w="7088" w:type="dxa"/>
            <w:tcBorders>
              <w:top w:val="single" w:sz="4" w:space="0" w:color="auto"/>
              <w:left w:val="single" w:sz="4" w:space="0" w:color="auto"/>
              <w:bottom w:val="single" w:sz="4" w:space="0" w:color="auto"/>
              <w:right w:val="single" w:sz="4" w:space="0" w:color="auto"/>
            </w:tcBorders>
          </w:tcPr>
          <w:p w14:paraId="6979E774" w14:textId="2470585E"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04B12F87" w14:textId="7979E8E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541" w:type="dxa"/>
            <w:vMerge w:val="restart"/>
            <w:tcBorders>
              <w:left w:val="single" w:sz="4" w:space="0" w:color="auto"/>
              <w:right w:val="single" w:sz="4" w:space="0" w:color="auto"/>
            </w:tcBorders>
          </w:tcPr>
          <w:p w14:paraId="62D7A31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599755E"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C78EE1D" w14:textId="6B3844DA"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54ECC908" w14:textId="77777777" w:rsidTr="00E13288">
        <w:trPr>
          <w:trHeight w:val="361"/>
        </w:trPr>
        <w:tc>
          <w:tcPr>
            <w:tcW w:w="3397" w:type="dxa"/>
            <w:vMerge/>
            <w:vAlign w:val="center"/>
          </w:tcPr>
          <w:p w14:paraId="7B555D2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4E46C21" w14:textId="705A85C7"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Торговое обслуживание покупателей: основные понятия.</w:t>
            </w:r>
          </w:p>
        </w:tc>
        <w:tc>
          <w:tcPr>
            <w:tcW w:w="1984" w:type="dxa"/>
            <w:vMerge w:val="restart"/>
            <w:tcBorders>
              <w:top w:val="single" w:sz="4" w:space="0" w:color="auto"/>
              <w:left w:val="single" w:sz="4" w:space="0" w:color="auto"/>
              <w:right w:val="single" w:sz="4" w:space="0" w:color="auto"/>
            </w:tcBorders>
          </w:tcPr>
          <w:p w14:paraId="1A14ED4E" w14:textId="3B80672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2FE08F7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758C07" w14:textId="77777777" w:rsidTr="00E13288">
        <w:trPr>
          <w:trHeight w:val="361"/>
        </w:trPr>
        <w:tc>
          <w:tcPr>
            <w:tcW w:w="3397" w:type="dxa"/>
            <w:vMerge/>
            <w:vAlign w:val="center"/>
          </w:tcPr>
          <w:p w14:paraId="37BB1CD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04F7559" w14:textId="5BCB2990"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Качество торгового обслуживания.</w:t>
            </w:r>
          </w:p>
        </w:tc>
        <w:tc>
          <w:tcPr>
            <w:tcW w:w="1984" w:type="dxa"/>
            <w:vMerge/>
            <w:tcBorders>
              <w:left w:val="single" w:sz="4" w:space="0" w:color="auto"/>
              <w:right w:val="single" w:sz="4" w:space="0" w:color="auto"/>
            </w:tcBorders>
          </w:tcPr>
          <w:p w14:paraId="2355A51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7ABEB7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42560D" w14:textId="77777777" w:rsidTr="00E13288">
        <w:trPr>
          <w:trHeight w:val="361"/>
        </w:trPr>
        <w:tc>
          <w:tcPr>
            <w:tcW w:w="3397" w:type="dxa"/>
            <w:vMerge/>
            <w:vAlign w:val="center"/>
          </w:tcPr>
          <w:p w14:paraId="0D671F19"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20AC31" w14:textId="1C066656"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 xml:space="preserve">Основные элементы процесса продажи. </w:t>
            </w:r>
          </w:p>
        </w:tc>
        <w:tc>
          <w:tcPr>
            <w:tcW w:w="1984" w:type="dxa"/>
            <w:vMerge/>
            <w:tcBorders>
              <w:left w:val="single" w:sz="4" w:space="0" w:color="auto"/>
              <w:right w:val="single" w:sz="4" w:space="0" w:color="auto"/>
            </w:tcBorders>
          </w:tcPr>
          <w:p w14:paraId="287AB0C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5DCF8D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CC6597D" w14:textId="77777777" w:rsidTr="00E13288">
        <w:trPr>
          <w:trHeight w:val="361"/>
        </w:trPr>
        <w:tc>
          <w:tcPr>
            <w:tcW w:w="3397" w:type="dxa"/>
            <w:vMerge/>
            <w:vAlign w:val="center"/>
          </w:tcPr>
          <w:p w14:paraId="1EF214A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0DF3C6" w14:textId="3C90AFBC"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Организация расчетов с покупателями</w:t>
            </w:r>
          </w:p>
        </w:tc>
        <w:tc>
          <w:tcPr>
            <w:tcW w:w="1984" w:type="dxa"/>
            <w:vMerge/>
            <w:tcBorders>
              <w:left w:val="single" w:sz="4" w:space="0" w:color="auto"/>
              <w:bottom w:val="single" w:sz="4" w:space="0" w:color="auto"/>
              <w:right w:val="single" w:sz="4" w:space="0" w:color="auto"/>
            </w:tcBorders>
          </w:tcPr>
          <w:p w14:paraId="5A4DCED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605EF9D"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068B15" w14:textId="77777777" w:rsidTr="00E13288">
        <w:trPr>
          <w:trHeight w:val="361"/>
        </w:trPr>
        <w:tc>
          <w:tcPr>
            <w:tcW w:w="3397" w:type="dxa"/>
            <w:vMerge/>
            <w:vAlign w:val="center"/>
          </w:tcPr>
          <w:p w14:paraId="1FEE67C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810AF50" w14:textId="37DB7F96"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53225E5D" w14:textId="0CBE3EB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88AE88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2DF3A57" w14:textId="77777777" w:rsidTr="00E13288">
        <w:trPr>
          <w:trHeight w:val="361"/>
        </w:trPr>
        <w:tc>
          <w:tcPr>
            <w:tcW w:w="3397" w:type="dxa"/>
            <w:vMerge/>
            <w:vAlign w:val="center"/>
          </w:tcPr>
          <w:p w14:paraId="0B42FD1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3F47DE1" w14:textId="1F223C1D" w:rsidR="00091AC8" w:rsidRPr="00C319B9" w:rsidRDefault="00091AC8" w:rsidP="00091AC8">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№44 </w:t>
            </w:r>
            <w:r w:rsidRPr="00D12987">
              <w:rPr>
                <w:rFonts w:ascii="Times New Roman" w:hAnsi="Times New Roman"/>
                <w:sz w:val="24"/>
                <w:szCs w:val="24"/>
              </w:rPr>
              <w:t>Анализ применения Правил торговли, действующего законодательства, санитарно-эпидемиологических требований к организации розничной торговли</w:t>
            </w:r>
          </w:p>
        </w:tc>
        <w:tc>
          <w:tcPr>
            <w:tcW w:w="1984" w:type="dxa"/>
            <w:tcBorders>
              <w:top w:val="single" w:sz="4" w:space="0" w:color="auto"/>
              <w:left w:val="single" w:sz="4" w:space="0" w:color="auto"/>
              <w:bottom w:val="single" w:sz="4" w:space="0" w:color="auto"/>
              <w:right w:val="single" w:sz="4" w:space="0" w:color="auto"/>
            </w:tcBorders>
          </w:tcPr>
          <w:p w14:paraId="758DD363" w14:textId="0FB71E3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CF3751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A5FC280" w14:textId="77777777" w:rsidTr="00E13288">
        <w:trPr>
          <w:trHeight w:val="361"/>
        </w:trPr>
        <w:tc>
          <w:tcPr>
            <w:tcW w:w="3397" w:type="dxa"/>
            <w:vMerge w:val="restart"/>
            <w:vAlign w:val="center"/>
          </w:tcPr>
          <w:p w14:paraId="041B9D18" w14:textId="2BD46E15" w:rsidR="00091AC8" w:rsidRDefault="00091AC8" w:rsidP="00091AC8">
            <w:pPr>
              <w:rPr>
                <w:rFonts w:ascii="Times New Roman" w:hAnsi="Times New Roman" w:cs="Times New Roman"/>
                <w:b/>
                <w:sz w:val="24"/>
                <w:szCs w:val="24"/>
              </w:rPr>
            </w:pPr>
            <w:r>
              <w:rPr>
                <w:rFonts w:ascii="Times New Roman" w:hAnsi="Times New Roman"/>
                <w:b/>
                <w:bCs/>
                <w:iCs/>
                <w:sz w:val="24"/>
                <w:szCs w:val="24"/>
              </w:rPr>
              <w:t>Тема 2.11 Интернет -магазин</w:t>
            </w:r>
          </w:p>
        </w:tc>
        <w:tc>
          <w:tcPr>
            <w:tcW w:w="7088" w:type="dxa"/>
            <w:tcBorders>
              <w:top w:val="single" w:sz="4" w:space="0" w:color="auto"/>
              <w:left w:val="single" w:sz="4" w:space="0" w:color="auto"/>
              <w:bottom w:val="single" w:sz="4" w:space="0" w:color="auto"/>
              <w:right w:val="single" w:sz="4" w:space="0" w:color="auto"/>
            </w:tcBorders>
          </w:tcPr>
          <w:p w14:paraId="3266483C" w14:textId="4A77F899" w:rsidR="00091AC8" w:rsidRPr="00D12987" w:rsidRDefault="00091AC8" w:rsidP="00091AC8">
            <w:pPr>
              <w:rPr>
                <w:rFonts w:ascii="Times New Roman" w:hAnsi="Times New Roman"/>
                <w:b/>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8EDE736" w14:textId="51C4EC1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w:t>
            </w:r>
          </w:p>
        </w:tc>
        <w:tc>
          <w:tcPr>
            <w:tcW w:w="2541" w:type="dxa"/>
            <w:vMerge w:val="restart"/>
            <w:tcBorders>
              <w:left w:val="single" w:sz="4" w:space="0" w:color="auto"/>
              <w:right w:val="single" w:sz="4" w:space="0" w:color="auto"/>
            </w:tcBorders>
          </w:tcPr>
          <w:p w14:paraId="68B657C1"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6516AFE"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9CBCC0B" w14:textId="6C8270F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0484449" w14:textId="77777777" w:rsidTr="00E13288">
        <w:trPr>
          <w:trHeight w:val="361"/>
        </w:trPr>
        <w:tc>
          <w:tcPr>
            <w:tcW w:w="3397" w:type="dxa"/>
            <w:vMerge/>
            <w:vAlign w:val="center"/>
          </w:tcPr>
          <w:p w14:paraId="427E91A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CA72923" w14:textId="723384AA" w:rsidR="00091AC8" w:rsidRPr="00E13288" w:rsidRDefault="00091AC8" w:rsidP="00A926C7">
            <w:pPr>
              <w:pStyle w:val="a4"/>
              <w:numPr>
                <w:ilvl w:val="0"/>
                <w:numId w:val="42"/>
              </w:numPr>
              <w:tabs>
                <w:tab w:val="left" w:pos="282"/>
              </w:tabs>
              <w:ind w:left="176" w:hanging="176"/>
              <w:rPr>
                <w:rFonts w:ascii="Times New Roman" w:hAnsi="Times New Roman" w:cs="Times New Roman"/>
                <w:b/>
                <w:sz w:val="24"/>
                <w:szCs w:val="24"/>
              </w:rPr>
            </w:pPr>
            <w:r w:rsidRPr="00E13288">
              <w:rPr>
                <w:rFonts w:ascii="Times New Roman" w:hAnsi="Times New Roman" w:cs="Times New Roman"/>
                <w:sz w:val="24"/>
                <w:szCs w:val="24"/>
              </w:rPr>
              <w:t>Понятие Интернет-магазина .</w:t>
            </w:r>
          </w:p>
        </w:tc>
        <w:tc>
          <w:tcPr>
            <w:tcW w:w="1984" w:type="dxa"/>
            <w:vMerge w:val="restart"/>
            <w:tcBorders>
              <w:top w:val="single" w:sz="4" w:space="0" w:color="auto"/>
              <w:left w:val="single" w:sz="4" w:space="0" w:color="auto"/>
              <w:right w:val="single" w:sz="4" w:space="0" w:color="auto"/>
            </w:tcBorders>
          </w:tcPr>
          <w:p w14:paraId="03E1D94B" w14:textId="5A9A02B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0A59C0D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DE1E914" w14:textId="77777777" w:rsidTr="00E13288">
        <w:trPr>
          <w:trHeight w:val="361"/>
        </w:trPr>
        <w:tc>
          <w:tcPr>
            <w:tcW w:w="3397" w:type="dxa"/>
            <w:vMerge/>
            <w:vAlign w:val="center"/>
          </w:tcPr>
          <w:p w14:paraId="1AE57AB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0A1E0B3" w14:textId="391E9AD3"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Классификация моделей Интернет-магазинов.</w:t>
            </w:r>
          </w:p>
        </w:tc>
        <w:tc>
          <w:tcPr>
            <w:tcW w:w="1984" w:type="dxa"/>
            <w:vMerge/>
            <w:tcBorders>
              <w:left w:val="single" w:sz="4" w:space="0" w:color="auto"/>
              <w:right w:val="single" w:sz="4" w:space="0" w:color="auto"/>
            </w:tcBorders>
          </w:tcPr>
          <w:p w14:paraId="0D36168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F0B41A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0EDC087" w14:textId="77777777" w:rsidTr="00E13288">
        <w:trPr>
          <w:trHeight w:val="361"/>
        </w:trPr>
        <w:tc>
          <w:tcPr>
            <w:tcW w:w="3397" w:type="dxa"/>
            <w:vMerge/>
            <w:vAlign w:val="center"/>
          </w:tcPr>
          <w:p w14:paraId="5C17975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015AB7E" w14:textId="74351E21"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Функции Интернет-магазина.</w:t>
            </w:r>
          </w:p>
        </w:tc>
        <w:tc>
          <w:tcPr>
            <w:tcW w:w="1984" w:type="dxa"/>
            <w:vMerge/>
            <w:tcBorders>
              <w:left w:val="single" w:sz="4" w:space="0" w:color="auto"/>
              <w:right w:val="single" w:sz="4" w:space="0" w:color="auto"/>
            </w:tcBorders>
          </w:tcPr>
          <w:p w14:paraId="2A60ADC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9F8980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9CCA5A4" w14:textId="77777777" w:rsidTr="00E13288">
        <w:trPr>
          <w:trHeight w:val="361"/>
        </w:trPr>
        <w:tc>
          <w:tcPr>
            <w:tcW w:w="3397" w:type="dxa"/>
            <w:vMerge/>
            <w:vAlign w:val="center"/>
          </w:tcPr>
          <w:p w14:paraId="2463D56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4FEFF87" w14:textId="29B7D0F7"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Оптимизация состава функций в зависимости от типа Интернет-магазина</w:t>
            </w:r>
          </w:p>
        </w:tc>
        <w:tc>
          <w:tcPr>
            <w:tcW w:w="1984" w:type="dxa"/>
            <w:vMerge/>
            <w:tcBorders>
              <w:left w:val="single" w:sz="4" w:space="0" w:color="auto"/>
              <w:right w:val="single" w:sz="4" w:space="0" w:color="auto"/>
            </w:tcBorders>
          </w:tcPr>
          <w:p w14:paraId="659DA47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BBBAC4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741DE63" w14:textId="77777777" w:rsidTr="00E13288">
        <w:trPr>
          <w:trHeight w:val="361"/>
        </w:trPr>
        <w:tc>
          <w:tcPr>
            <w:tcW w:w="3397" w:type="dxa"/>
            <w:vMerge/>
            <w:vAlign w:val="center"/>
          </w:tcPr>
          <w:p w14:paraId="307BC8B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7CF3B2B" w14:textId="210508F9"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Экономические, социальные и организационные особенности продажи товаров через Интернет-магазин</w:t>
            </w:r>
          </w:p>
        </w:tc>
        <w:tc>
          <w:tcPr>
            <w:tcW w:w="1984" w:type="dxa"/>
            <w:vMerge/>
            <w:tcBorders>
              <w:left w:val="single" w:sz="4" w:space="0" w:color="auto"/>
              <w:right w:val="single" w:sz="4" w:space="0" w:color="auto"/>
            </w:tcBorders>
          </w:tcPr>
          <w:p w14:paraId="041DA6A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09034A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11FC30D" w14:textId="77777777" w:rsidTr="00E13288">
        <w:trPr>
          <w:trHeight w:val="361"/>
        </w:trPr>
        <w:tc>
          <w:tcPr>
            <w:tcW w:w="3397" w:type="dxa"/>
            <w:vMerge/>
            <w:vAlign w:val="center"/>
          </w:tcPr>
          <w:p w14:paraId="5EA5373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343F620" w14:textId="617A68EC"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Внешние и внутренние факторы, определяющие эффективность работы Интернет-магазина</w:t>
            </w:r>
          </w:p>
        </w:tc>
        <w:tc>
          <w:tcPr>
            <w:tcW w:w="1984" w:type="dxa"/>
            <w:vMerge/>
            <w:tcBorders>
              <w:left w:val="single" w:sz="4" w:space="0" w:color="auto"/>
              <w:right w:val="single" w:sz="4" w:space="0" w:color="auto"/>
            </w:tcBorders>
          </w:tcPr>
          <w:p w14:paraId="6145E57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181F1A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535976" w14:textId="77777777" w:rsidTr="00E13288">
        <w:trPr>
          <w:trHeight w:val="361"/>
        </w:trPr>
        <w:tc>
          <w:tcPr>
            <w:tcW w:w="3397" w:type="dxa"/>
            <w:vMerge/>
            <w:vAlign w:val="center"/>
          </w:tcPr>
          <w:p w14:paraId="1CAEA45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2E40894" w14:textId="7EE1C4A7" w:rsidR="00091AC8" w:rsidRPr="00E13288" w:rsidRDefault="00091AC8" w:rsidP="00A926C7">
            <w:pPr>
              <w:pStyle w:val="a4"/>
              <w:numPr>
                <w:ilvl w:val="0"/>
                <w:numId w:val="42"/>
              </w:numPr>
              <w:tabs>
                <w:tab w:val="left" w:pos="282"/>
              </w:tabs>
              <w:ind w:left="176" w:hanging="176"/>
              <w:rPr>
                <w:rFonts w:ascii="Times New Roman" w:hAnsi="Times New Roman" w:cs="Times New Roman"/>
                <w:b/>
                <w:sz w:val="24"/>
                <w:szCs w:val="24"/>
              </w:rPr>
            </w:pPr>
            <w:r w:rsidRPr="00E13288">
              <w:rPr>
                <w:rFonts w:ascii="Times New Roman" w:hAnsi="Times New Roman" w:cs="Times New Roman"/>
                <w:sz w:val="24"/>
                <w:szCs w:val="24"/>
              </w:rPr>
              <w:t xml:space="preserve">Структура сайта Интернет-магазина, методы ее оптимизации. </w:t>
            </w:r>
          </w:p>
        </w:tc>
        <w:tc>
          <w:tcPr>
            <w:tcW w:w="1984" w:type="dxa"/>
            <w:vMerge/>
            <w:tcBorders>
              <w:left w:val="single" w:sz="4" w:space="0" w:color="auto"/>
              <w:right w:val="single" w:sz="4" w:space="0" w:color="auto"/>
            </w:tcBorders>
          </w:tcPr>
          <w:p w14:paraId="312A0795"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471B5A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06F9439" w14:textId="77777777" w:rsidTr="00E13288">
        <w:trPr>
          <w:trHeight w:val="361"/>
        </w:trPr>
        <w:tc>
          <w:tcPr>
            <w:tcW w:w="3397" w:type="dxa"/>
            <w:vMerge/>
            <w:vAlign w:val="center"/>
          </w:tcPr>
          <w:p w14:paraId="3288CAF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4E076F9" w14:textId="36423BEC"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Принципы информационного наполнения сайта Интернет-магазина</w:t>
            </w:r>
          </w:p>
        </w:tc>
        <w:tc>
          <w:tcPr>
            <w:tcW w:w="1984" w:type="dxa"/>
            <w:vMerge/>
            <w:tcBorders>
              <w:left w:val="single" w:sz="4" w:space="0" w:color="auto"/>
              <w:bottom w:val="single" w:sz="4" w:space="0" w:color="auto"/>
              <w:right w:val="single" w:sz="4" w:space="0" w:color="auto"/>
            </w:tcBorders>
          </w:tcPr>
          <w:p w14:paraId="7240FC3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219521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232DD79" w14:textId="77777777" w:rsidTr="00E13288">
        <w:trPr>
          <w:trHeight w:val="361"/>
        </w:trPr>
        <w:tc>
          <w:tcPr>
            <w:tcW w:w="3397" w:type="dxa"/>
            <w:vMerge/>
            <w:vAlign w:val="center"/>
          </w:tcPr>
          <w:p w14:paraId="1D1C072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74BC54D" w14:textId="2A38F666" w:rsidR="00091AC8" w:rsidRPr="00E13288" w:rsidRDefault="00091AC8" w:rsidP="00091AC8">
            <w:pPr>
              <w:pStyle w:val="a4"/>
              <w:tabs>
                <w:tab w:val="left" w:pos="282"/>
              </w:tabs>
              <w:ind w:left="176"/>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left w:val="single" w:sz="4" w:space="0" w:color="auto"/>
              <w:bottom w:val="single" w:sz="4" w:space="0" w:color="auto"/>
              <w:right w:val="single" w:sz="4" w:space="0" w:color="auto"/>
            </w:tcBorders>
          </w:tcPr>
          <w:p w14:paraId="10DCFC28" w14:textId="0E28E42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8C2549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F38F297" w14:textId="77777777" w:rsidTr="00E13288">
        <w:trPr>
          <w:trHeight w:val="361"/>
        </w:trPr>
        <w:tc>
          <w:tcPr>
            <w:tcW w:w="3397" w:type="dxa"/>
            <w:vMerge/>
            <w:vAlign w:val="center"/>
          </w:tcPr>
          <w:p w14:paraId="252572C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8B09D0D" w14:textId="790AA505" w:rsidR="00091AC8" w:rsidRPr="00E57F8B" w:rsidRDefault="00091AC8" w:rsidP="00091AC8">
            <w:pPr>
              <w:tabs>
                <w:tab w:val="left" w:pos="282"/>
              </w:tabs>
              <w:rPr>
                <w:rFonts w:ascii="Times New Roman" w:hAnsi="Times New Roman" w:cs="Times New Roman"/>
                <w:sz w:val="24"/>
                <w:szCs w:val="24"/>
              </w:rPr>
            </w:pPr>
            <w:r w:rsidRPr="004F4FD6">
              <w:rPr>
                <w:rFonts w:ascii="Times New Roman" w:hAnsi="Times New Roman"/>
                <w:b/>
                <w:sz w:val="24"/>
                <w:szCs w:val="24"/>
              </w:rPr>
              <w:t xml:space="preserve">Практическое занятие </w:t>
            </w:r>
            <w:r>
              <w:rPr>
                <w:rFonts w:ascii="Times New Roman" w:hAnsi="Times New Roman"/>
                <w:b/>
                <w:sz w:val="24"/>
                <w:szCs w:val="24"/>
              </w:rPr>
              <w:t>№45</w:t>
            </w:r>
            <w:r w:rsidRPr="004F4FD6">
              <w:rPr>
                <w:rFonts w:ascii="Times New Roman" w:hAnsi="Times New Roman"/>
                <w:b/>
                <w:sz w:val="24"/>
                <w:szCs w:val="24"/>
              </w:rPr>
              <w:t xml:space="preserve"> </w:t>
            </w:r>
            <w:r w:rsidRPr="004F4FD6">
              <w:rPr>
                <w:rFonts w:ascii="Times New Roman" w:hAnsi="Times New Roman"/>
                <w:sz w:val="24"/>
                <w:szCs w:val="24"/>
              </w:rPr>
              <w:t>Организация работы торговых площадок на основе технологии интернет-вещей.</w:t>
            </w:r>
          </w:p>
        </w:tc>
        <w:tc>
          <w:tcPr>
            <w:tcW w:w="1984" w:type="dxa"/>
            <w:tcBorders>
              <w:left w:val="single" w:sz="4" w:space="0" w:color="auto"/>
              <w:bottom w:val="single" w:sz="4" w:space="0" w:color="auto"/>
              <w:right w:val="single" w:sz="4" w:space="0" w:color="auto"/>
            </w:tcBorders>
          </w:tcPr>
          <w:p w14:paraId="1A85B904" w14:textId="7F0DF50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1717984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3A0902A" w14:textId="77777777" w:rsidTr="00E13288">
        <w:trPr>
          <w:trHeight w:val="361"/>
        </w:trPr>
        <w:tc>
          <w:tcPr>
            <w:tcW w:w="3397" w:type="dxa"/>
            <w:vMerge w:val="restart"/>
            <w:vAlign w:val="center"/>
          </w:tcPr>
          <w:p w14:paraId="5AB2B983" w14:textId="7D337BE3"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 xml:space="preserve">Тема 2.12 </w:t>
            </w:r>
            <w:r w:rsidRPr="004F4FD6">
              <w:rPr>
                <w:rFonts w:ascii="Times New Roman" w:hAnsi="Times New Roman"/>
                <w:b/>
                <w:bCs/>
                <w:iCs/>
                <w:sz w:val="24"/>
                <w:szCs w:val="24"/>
              </w:rPr>
              <w:t>Организация торгово-технологическими процессами</w:t>
            </w:r>
            <w:r w:rsidRPr="004F4FD6">
              <w:rPr>
                <w:rFonts w:ascii="Times New Roman" w:hAnsi="Times New Roman"/>
                <w:b/>
                <w:bCs/>
                <w:sz w:val="24"/>
                <w:szCs w:val="24"/>
              </w:rPr>
              <w:t xml:space="preserve"> в электронной торговле</w:t>
            </w:r>
          </w:p>
        </w:tc>
        <w:tc>
          <w:tcPr>
            <w:tcW w:w="7088" w:type="dxa"/>
            <w:tcBorders>
              <w:top w:val="single" w:sz="4" w:space="0" w:color="auto"/>
              <w:left w:val="single" w:sz="4" w:space="0" w:color="auto"/>
              <w:bottom w:val="single" w:sz="4" w:space="0" w:color="auto"/>
              <w:right w:val="single" w:sz="4" w:space="0" w:color="auto"/>
            </w:tcBorders>
          </w:tcPr>
          <w:p w14:paraId="1583BD18" w14:textId="1E7803B8" w:rsidR="00091AC8" w:rsidRPr="00BD740C" w:rsidRDefault="00091AC8" w:rsidP="00091AC8">
            <w:r w:rsidRPr="000226AF">
              <w:rPr>
                <w:rFonts w:ascii="Times New Roman" w:hAnsi="Times New Roman" w:cs="Times New Roman"/>
                <w:b/>
                <w:bCs/>
                <w:iCs/>
                <w:sz w:val="24"/>
                <w:szCs w:val="24"/>
              </w:rPr>
              <w:t>Содержание</w:t>
            </w:r>
            <w:r>
              <w:rPr>
                <w:rFonts w:ascii="Times New Roman" w:hAnsi="Times New Roman" w:cs="Times New Roman"/>
                <w:b/>
                <w:bCs/>
                <w:iCs/>
                <w:sz w:val="24"/>
                <w:szCs w:val="24"/>
              </w:rPr>
              <w:t xml:space="preserve"> </w:t>
            </w:r>
          </w:p>
        </w:tc>
        <w:tc>
          <w:tcPr>
            <w:tcW w:w="1984" w:type="dxa"/>
            <w:tcBorders>
              <w:top w:val="single" w:sz="4" w:space="0" w:color="auto"/>
              <w:left w:val="single" w:sz="4" w:space="0" w:color="auto"/>
              <w:bottom w:val="single" w:sz="4" w:space="0" w:color="auto"/>
              <w:right w:val="single" w:sz="4" w:space="0" w:color="auto"/>
            </w:tcBorders>
          </w:tcPr>
          <w:p w14:paraId="79FA07C6" w14:textId="1A62A306"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10/6</w:t>
            </w:r>
          </w:p>
        </w:tc>
        <w:tc>
          <w:tcPr>
            <w:tcW w:w="2541" w:type="dxa"/>
            <w:vMerge w:val="restart"/>
            <w:tcBorders>
              <w:left w:val="single" w:sz="4" w:space="0" w:color="auto"/>
              <w:right w:val="single" w:sz="4" w:space="0" w:color="auto"/>
            </w:tcBorders>
          </w:tcPr>
          <w:p w14:paraId="63353DC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C90BB9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80930C4" w14:textId="277A3D38"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F34D2A6" w14:textId="77777777" w:rsidTr="00C620C7">
        <w:trPr>
          <w:trHeight w:val="361"/>
        </w:trPr>
        <w:tc>
          <w:tcPr>
            <w:tcW w:w="3397" w:type="dxa"/>
            <w:vMerge/>
            <w:vAlign w:val="center"/>
          </w:tcPr>
          <w:p w14:paraId="2C14770B" w14:textId="57F09123"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827B718" w14:textId="7A47129E"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b/>
                <w:sz w:val="24"/>
                <w:szCs w:val="24"/>
              </w:rPr>
            </w:pPr>
            <w:r w:rsidRPr="00E13288">
              <w:rPr>
                <w:rFonts w:ascii="Times New Roman" w:hAnsi="Times New Roman" w:cs="Times New Roman"/>
                <w:sz w:val="24"/>
                <w:szCs w:val="24"/>
              </w:rPr>
              <w:t>Особенность организации торгово-технологического процесса в Интернет-торговле</w:t>
            </w:r>
          </w:p>
        </w:tc>
        <w:tc>
          <w:tcPr>
            <w:tcW w:w="1984" w:type="dxa"/>
            <w:vMerge w:val="restart"/>
            <w:tcBorders>
              <w:top w:val="single" w:sz="4" w:space="0" w:color="auto"/>
              <w:left w:val="single" w:sz="4" w:space="0" w:color="auto"/>
              <w:right w:val="single" w:sz="4" w:space="0" w:color="auto"/>
            </w:tcBorders>
          </w:tcPr>
          <w:p w14:paraId="16A7CA45" w14:textId="4D12BD9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541" w:type="dxa"/>
            <w:vMerge/>
            <w:tcBorders>
              <w:left w:val="single" w:sz="4" w:space="0" w:color="auto"/>
              <w:right w:val="single" w:sz="4" w:space="0" w:color="auto"/>
            </w:tcBorders>
          </w:tcPr>
          <w:p w14:paraId="3E07758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FBF919" w14:textId="77777777" w:rsidTr="00C620C7">
        <w:trPr>
          <w:trHeight w:val="361"/>
        </w:trPr>
        <w:tc>
          <w:tcPr>
            <w:tcW w:w="3397" w:type="dxa"/>
            <w:vMerge/>
            <w:vAlign w:val="center"/>
          </w:tcPr>
          <w:p w14:paraId="27C0D43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B9A92F5" w14:textId="03B38F4B"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Технологические операции и их взаимосвязь с типом Интернет-магазина и его ассортиментной направленностью</w:t>
            </w:r>
          </w:p>
        </w:tc>
        <w:tc>
          <w:tcPr>
            <w:tcW w:w="1984" w:type="dxa"/>
            <w:vMerge/>
            <w:tcBorders>
              <w:left w:val="single" w:sz="4" w:space="0" w:color="auto"/>
              <w:right w:val="single" w:sz="4" w:space="0" w:color="auto"/>
            </w:tcBorders>
          </w:tcPr>
          <w:p w14:paraId="64048B55"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D621CE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D784B12" w14:textId="77777777" w:rsidTr="00C620C7">
        <w:trPr>
          <w:trHeight w:val="361"/>
        </w:trPr>
        <w:tc>
          <w:tcPr>
            <w:tcW w:w="3397" w:type="dxa"/>
            <w:vMerge/>
            <w:vAlign w:val="center"/>
          </w:tcPr>
          <w:p w14:paraId="70EAC0A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ED48FD" w14:textId="19C5B98F"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Основные торговые процессы Интернет-магазина, их последовательность</w:t>
            </w:r>
          </w:p>
        </w:tc>
        <w:tc>
          <w:tcPr>
            <w:tcW w:w="1984" w:type="dxa"/>
            <w:vMerge/>
            <w:tcBorders>
              <w:left w:val="single" w:sz="4" w:space="0" w:color="auto"/>
              <w:right w:val="single" w:sz="4" w:space="0" w:color="auto"/>
            </w:tcBorders>
          </w:tcPr>
          <w:p w14:paraId="4216040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1A54C9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6B1FA21" w14:textId="77777777" w:rsidTr="00C620C7">
        <w:trPr>
          <w:trHeight w:val="361"/>
        </w:trPr>
        <w:tc>
          <w:tcPr>
            <w:tcW w:w="3397" w:type="dxa"/>
            <w:vMerge/>
            <w:vAlign w:val="center"/>
          </w:tcPr>
          <w:p w14:paraId="7FF2893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686B51C" w14:textId="70BCC53A"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Взаимодействие Интернет-магазина с покупателями: консультирование, прием и обработка заказов, организация оплаты и доставки</w:t>
            </w:r>
          </w:p>
        </w:tc>
        <w:tc>
          <w:tcPr>
            <w:tcW w:w="1984" w:type="dxa"/>
            <w:vMerge/>
            <w:tcBorders>
              <w:left w:val="single" w:sz="4" w:space="0" w:color="auto"/>
              <w:right w:val="single" w:sz="4" w:space="0" w:color="auto"/>
            </w:tcBorders>
          </w:tcPr>
          <w:p w14:paraId="48DEBA94"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A89D9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037EE50" w14:textId="77777777" w:rsidTr="00C620C7">
        <w:trPr>
          <w:trHeight w:val="361"/>
        </w:trPr>
        <w:tc>
          <w:tcPr>
            <w:tcW w:w="3397" w:type="dxa"/>
            <w:vMerge/>
            <w:vAlign w:val="center"/>
          </w:tcPr>
          <w:p w14:paraId="1C74C24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64CCF5E" w14:textId="5E648CCB"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Организация обслуживания в Интернет-магазине, формирования перечня основных и дополнительных услуг</w:t>
            </w:r>
          </w:p>
        </w:tc>
        <w:tc>
          <w:tcPr>
            <w:tcW w:w="1984" w:type="dxa"/>
            <w:vMerge/>
            <w:tcBorders>
              <w:left w:val="single" w:sz="4" w:space="0" w:color="auto"/>
              <w:right w:val="single" w:sz="4" w:space="0" w:color="auto"/>
            </w:tcBorders>
          </w:tcPr>
          <w:p w14:paraId="0BBC1E6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AE64D7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8AD908C" w14:textId="77777777" w:rsidTr="00C620C7">
        <w:trPr>
          <w:trHeight w:val="361"/>
        </w:trPr>
        <w:tc>
          <w:tcPr>
            <w:tcW w:w="3397" w:type="dxa"/>
            <w:vMerge/>
            <w:vAlign w:val="center"/>
          </w:tcPr>
          <w:p w14:paraId="4312FE7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AB8831A" w14:textId="6DDC6920"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Влияние особенностей формирования ассортимента Интернет-магазина на структуру торгово-технологического процесса.</w:t>
            </w:r>
          </w:p>
        </w:tc>
        <w:tc>
          <w:tcPr>
            <w:tcW w:w="1984" w:type="dxa"/>
            <w:vMerge/>
            <w:tcBorders>
              <w:left w:val="single" w:sz="4" w:space="0" w:color="auto"/>
              <w:right w:val="single" w:sz="4" w:space="0" w:color="auto"/>
            </w:tcBorders>
          </w:tcPr>
          <w:p w14:paraId="238A69E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0E1E5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47563C" w14:textId="77777777" w:rsidTr="00C620C7">
        <w:trPr>
          <w:trHeight w:val="361"/>
        </w:trPr>
        <w:tc>
          <w:tcPr>
            <w:tcW w:w="3397" w:type="dxa"/>
            <w:vMerge/>
            <w:vAlign w:val="center"/>
          </w:tcPr>
          <w:p w14:paraId="57D1ACA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1D98A5E" w14:textId="59D9B622" w:rsidR="00091AC8" w:rsidRPr="00E13288" w:rsidRDefault="00091AC8" w:rsidP="00A926C7">
            <w:pPr>
              <w:pStyle w:val="a4"/>
              <w:numPr>
                <w:ilvl w:val="0"/>
                <w:numId w:val="43"/>
              </w:numPr>
              <w:tabs>
                <w:tab w:val="left" w:pos="176"/>
                <w:tab w:val="left" w:pos="318"/>
                <w:tab w:val="left" w:pos="459"/>
              </w:tabs>
              <w:ind w:left="176" w:hanging="176"/>
              <w:rPr>
                <w:rFonts w:ascii="Times New Roman" w:hAnsi="Times New Roman" w:cs="Times New Roman"/>
                <w:sz w:val="24"/>
                <w:szCs w:val="24"/>
              </w:rPr>
            </w:pPr>
            <w:r w:rsidRPr="00E13288">
              <w:rPr>
                <w:rFonts w:ascii="Times New Roman" w:hAnsi="Times New Roman" w:cs="Times New Roman"/>
                <w:sz w:val="24"/>
                <w:szCs w:val="24"/>
              </w:rPr>
              <w:t>Построение схемы торгово-технологического процесса.</w:t>
            </w:r>
          </w:p>
        </w:tc>
        <w:tc>
          <w:tcPr>
            <w:tcW w:w="1984" w:type="dxa"/>
            <w:vMerge/>
            <w:tcBorders>
              <w:left w:val="single" w:sz="4" w:space="0" w:color="auto"/>
              <w:right w:val="single" w:sz="4" w:space="0" w:color="auto"/>
            </w:tcBorders>
          </w:tcPr>
          <w:p w14:paraId="319DE9C1"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21D4E0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4FD4766" w14:textId="77777777" w:rsidTr="00C620C7">
        <w:trPr>
          <w:trHeight w:val="361"/>
        </w:trPr>
        <w:tc>
          <w:tcPr>
            <w:tcW w:w="3397" w:type="dxa"/>
            <w:vMerge/>
            <w:vAlign w:val="center"/>
          </w:tcPr>
          <w:p w14:paraId="4C6CB60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190961F" w14:textId="366A756C"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Интернет-магазина, зависимость от ассортимента, методов доставки и оплаты, типа торгового предприятия</w:t>
            </w:r>
          </w:p>
        </w:tc>
        <w:tc>
          <w:tcPr>
            <w:tcW w:w="1984" w:type="dxa"/>
            <w:vMerge/>
            <w:tcBorders>
              <w:left w:val="single" w:sz="4" w:space="0" w:color="auto"/>
              <w:bottom w:val="single" w:sz="4" w:space="0" w:color="auto"/>
              <w:right w:val="single" w:sz="4" w:space="0" w:color="auto"/>
            </w:tcBorders>
          </w:tcPr>
          <w:p w14:paraId="22DBD9B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73CDD2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2D0C506" w14:textId="77777777" w:rsidTr="00C620C7">
        <w:trPr>
          <w:trHeight w:val="361"/>
        </w:trPr>
        <w:tc>
          <w:tcPr>
            <w:tcW w:w="3397" w:type="dxa"/>
            <w:vMerge/>
            <w:vAlign w:val="center"/>
          </w:tcPr>
          <w:p w14:paraId="2E265BF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0A3B980" w14:textId="7C52978A" w:rsidR="00091AC8" w:rsidRPr="00E13288" w:rsidRDefault="00091AC8" w:rsidP="00091AC8">
            <w:pPr>
              <w:pStyle w:val="a4"/>
              <w:tabs>
                <w:tab w:val="left" w:pos="176"/>
                <w:tab w:val="left" w:pos="318"/>
              </w:tabs>
              <w:ind w:left="176"/>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left w:val="single" w:sz="4" w:space="0" w:color="auto"/>
              <w:bottom w:val="single" w:sz="4" w:space="0" w:color="auto"/>
              <w:right w:val="single" w:sz="4" w:space="0" w:color="auto"/>
            </w:tcBorders>
          </w:tcPr>
          <w:p w14:paraId="74102D00" w14:textId="0AA2960A"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2B9B607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C3E6654" w14:textId="77777777" w:rsidTr="00C620C7">
        <w:trPr>
          <w:trHeight w:val="361"/>
        </w:trPr>
        <w:tc>
          <w:tcPr>
            <w:tcW w:w="3397" w:type="dxa"/>
            <w:vMerge/>
            <w:vAlign w:val="center"/>
          </w:tcPr>
          <w:p w14:paraId="4FCAC9B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1AA3E77" w14:textId="77F2B2FE" w:rsidR="00091AC8" w:rsidRPr="00E13288" w:rsidRDefault="00091AC8" w:rsidP="00091AC8">
            <w:pPr>
              <w:pStyle w:val="a4"/>
              <w:tabs>
                <w:tab w:val="left" w:pos="176"/>
                <w:tab w:val="left" w:pos="318"/>
              </w:tabs>
              <w:ind w:left="176"/>
              <w:rPr>
                <w:rFonts w:ascii="Times New Roman" w:hAnsi="Times New Roman" w:cs="Times New Roman"/>
                <w:sz w:val="24"/>
                <w:szCs w:val="24"/>
              </w:rPr>
            </w:pPr>
            <w:r w:rsidRPr="004F4FD6">
              <w:rPr>
                <w:rFonts w:ascii="Times New Roman" w:hAnsi="Times New Roman"/>
                <w:b/>
                <w:sz w:val="24"/>
                <w:szCs w:val="24"/>
              </w:rPr>
              <w:t xml:space="preserve">Практическое занятие </w:t>
            </w:r>
            <w:r>
              <w:rPr>
                <w:rFonts w:ascii="Times New Roman" w:hAnsi="Times New Roman"/>
                <w:b/>
                <w:sz w:val="24"/>
                <w:szCs w:val="24"/>
              </w:rPr>
              <w:t>№46</w:t>
            </w:r>
            <w:r w:rsidRPr="004F4FD6">
              <w:rPr>
                <w:rFonts w:ascii="Times New Roman" w:hAnsi="Times New Roman"/>
                <w:b/>
                <w:sz w:val="24"/>
                <w:szCs w:val="24"/>
              </w:rPr>
              <w:t xml:space="preserve"> </w:t>
            </w:r>
            <w:r w:rsidRPr="004F4FD6">
              <w:rPr>
                <w:rFonts w:ascii="Times New Roman" w:hAnsi="Times New Roman"/>
                <w:sz w:val="24"/>
                <w:szCs w:val="24"/>
              </w:rPr>
              <w:t>Поиск, заказ и управление доставкой товаров покупателю с применением цифровых платформ и технологии интернет вещей.</w:t>
            </w:r>
          </w:p>
        </w:tc>
        <w:tc>
          <w:tcPr>
            <w:tcW w:w="1984" w:type="dxa"/>
            <w:tcBorders>
              <w:left w:val="single" w:sz="4" w:space="0" w:color="auto"/>
              <w:bottom w:val="single" w:sz="4" w:space="0" w:color="auto"/>
              <w:right w:val="single" w:sz="4" w:space="0" w:color="auto"/>
            </w:tcBorders>
          </w:tcPr>
          <w:p w14:paraId="6B2B16CC" w14:textId="4D260E7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6F16797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F4C9EAF" w14:textId="77777777" w:rsidTr="00E13288">
        <w:trPr>
          <w:trHeight w:val="361"/>
        </w:trPr>
        <w:tc>
          <w:tcPr>
            <w:tcW w:w="3397" w:type="dxa"/>
            <w:vMerge w:val="restart"/>
            <w:vAlign w:val="center"/>
          </w:tcPr>
          <w:p w14:paraId="47170756" w14:textId="548F2982" w:rsidR="00091AC8" w:rsidRDefault="00091AC8" w:rsidP="00091AC8">
            <w:pPr>
              <w:rPr>
                <w:rFonts w:ascii="Times New Roman" w:hAnsi="Times New Roman" w:cs="Times New Roman"/>
                <w:b/>
                <w:sz w:val="24"/>
                <w:szCs w:val="24"/>
              </w:rPr>
            </w:pPr>
            <w:r>
              <w:rPr>
                <w:rFonts w:ascii="Times New Roman" w:hAnsi="Times New Roman"/>
                <w:b/>
                <w:bCs/>
                <w:iCs/>
                <w:sz w:val="24"/>
                <w:szCs w:val="24"/>
              </w:rPr>
              <w:t>Тема 2.13 У</w:t>
            </w:r>
            <w:r w:rsidRPr="004F4FD6">
              <w:rPr>
                <w:rFonts w:ascii="Times New Roman" w:hAnsi="Times New Roman"/>
                <w:b/>
                <w:bCs/>
                <w:iCs/>
                <w:sz w:val="24"/>
                <w:szCs w:val="24"/>
              </w:rPr>
              <w:t>правление торгово-технологическими процессами</w:t>
            </w:r>
            <w:r w:rsidRPr="004F4FD6">
              <w:rPr>
                <w:rFonts w:ascii="Times New Roman" w:hAnsi="Times New Roman"/>
                <w:b/>
                <w:bCs/>
                <w:sz w:val="24"/>
                <w:szCs w:val="24"/>
              </w:rPr>
              <w:t xml:space="preserve"> в электронной торговле</w:t>
            </w:r>
          </w:p>
        </w:tc>
        <w:tc>
          <w:tcPr>
            <w:tcW w:w="7088" w:type="dxa"/>
            <w:tcBorders>
              <w:top w:val="single" w:sz="4" w:space="0" w:color="auto"/>
              <w:left w:val="single" w:sz="4" w:space="0" w:color="auto"/>
              <w:bottom w:val="single" w:sz="4" w:space="0" w:color="auto"/>
              <w:right w:val="single" w:sz="4" w:space="0" w:color="auto"/>
            </w:tcBorders>
          </w:tcPr>
          <w:p w14:paraId="598154E5" w14:textId="2F2C0A36" w:rsidR="00091AC8" w:rsidRPr="00BD740C" w:rsidRDefault="00091AC8" w:rsidP="00091AC8">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1A2A92F" w14:textId="5FABF6F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14/10</w:t>
            </w:r>
          </w:p>
        </w:tc>
        <w:tc>
          <w:tcPr>
            <w:tcW w:w="2541" w:type="dxa"/>
            <w:vMerge w:val="restart"/>
            <w:tcBorders>
              <w:left w:val="single" w:sz="4" w:space="0" w:color="auto"/>
              <w:right w:val="single" w:sz="4" w:space="0" w:color="auto"/>
            </w:tcBorders>
          </w:tcPr>
          <w:p w14:paraId="178B564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5778A4F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684161AA" w14:textId="4A5DC87C"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12A66AB2" w14:textId="77777777" w:rsidTr="00C620C7">
        <w:trPr>
          <w:trHeight w:val="361"/>
        </w:trPr>
        <w:tc>
          <w:tcPr>
            <w:tcW w:w="3397" w:type="dxa"/>
            <w:vMerge/>
            <w:vAlign w:val="center"/>
          </w:tcPr>
          <w:p w14:paraId="0E97F41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67B14CD" w14:textId="6DD2DBA9" w:rsidR="00091AC8" w:rsidRPr="00E13288" w:rsidRDefault="00091AC8" w:rsidP="00A926C7">
            <w:pPr>
              <w:pStyle w:val="a4"/>
              <w:numPr>
                <w:ilvl w:val="0"/>
                <w:numId w:val="44"/>
              </w:numPr>
              <w:ind w:left="318" w:hanging="284"/>
              <w:rPr>
                <w:rFonts w:ascii="Times New Roman" w:hAnsi="Times New Roman" w:cs="Times New Roman"/>
                <w:b/>
                <w:sz w:val="24"/>
                <w:szCs w:val="24"/>
              </w:rPr>
            </w:pPr>
            <w:r w:rsidRPr="00E13288">
              <w:rPr>
                <w:rFonts w:ascii="Times New Roman" w:hAnsi="Times New Roman" w:cs="Times New Roman"/>
                <w:sz w:val="24"/>
                <w:szCs w:val="24"/>
              </w:rPr>
              <w:t>Задачи и процесс управления Интернет-магазином</w:t>
            </w:r>
          </w:p>
        </w:tc>
        <w:tc>
          <w:tcPr>
            <w:tcW w:w="1984" w:type="dxa"/>
            <w:vMerge w:val="restart"/>
            <w:tcBorders>
              <w:top w:val="single" w:sz="4" w:space="0" w:color="auto"/>
              <w:left w:val="single" w:sz="4" w:space="0" w:color="auto"/>
              <w:right w:val="single" w:sz="4" w:space="0" w:color="auto"/>
            </w:tcBorders>
          </w:tcPr>
          <w:p w14:paraId="6AD9FA80" w14:textId="6300E87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541" w:type="dxa"/>
            <w:vMerge/>
            <w:tcBorders>
              <w:left w:val="single" w:sz="4" w:space="0" w:color="auto"/>
              <w:right w:val="single" w:sz="4" w:space="0" w:color="auto"/>
            </w:tcBorders>
          </w:tcPr>
          <w:p w14:paraId="476BEE6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F9A8BD6" w14:textId="77777777" w:rsidTr="00C620C7">
        <w:trPr>
          <w:trHeight w:val="361"/>
        </w:trPr>
        <w:tc>
          <w:tcPr>
            <w:tcW w:w="3397" w:type="dxa"/>
            <w:vMerge/>
            <w:vAlign w:val="center"/>
          </w:tcPr>
          <w:p w14:paraId="1159686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E05D5A9" w14:textId="24858687"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Субъект и объект управления. Целевое управление</w:t>
            </w:r>
          </w:p>
        </w:tc>
        <w:tc>
          <w:tcPr>
            <w:tcW w:w="1984" w:type="dxa"/>
            <w:vMerge/>
            <w:tcBorders>
              <w:left w:val="single" w:sz="4" w:space="0" w:color="auto"/>
              <w:right w:val="single" w:sz="4" w:space="0" w:color="auto"/>
            </w:tcBorders>
          </w:tcPr>
          <w:p w14:paraId="30E2835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CD6983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059C2AF" w14:textId="77777777" w:rsidTr="00C620C7">
        <w:trPr>
          <w:trHeight w:val="361"/>
        </w:trPr>
        <w:tc>
          <w:tcPr>
            <w:tcW w:w="3397" w:type="dxa"/>
            <w:vMerge/>
            <w:vAlign w:val="center"/>
          </w:tcPr>
          <w:p w14:paraId="3E97E03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381F3F9" w14:textId="558300B7"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Формирование стратегии развития Интернет-магазина</w:t>
            </w:r>
          </w:p>
        </w:tc>
        <w:tc>
          <w:tcPr>
            <w:tcW w:w="1984" w:type="dxa"/>
            <w:vMerge/>
            <w:tcBorders>
              <w:left w:val="single" w:sz="4" w:space="0" w:color="auto"/>
              <w:right w:val="single" w:sz="4" w:space="0" w:color="auto"/>
            </w:tcBorders>
          </w:tcPr>
          <w:p w14:paraId="0B798EA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1630F9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2163C0B" w14:textId="77777777" w:rsidTr="00C620C7">
        <w:trPr>
          <w:trHeight w:val="361"/>
        </w:trPr>
        <w:tc>
          <w:tcPr>
            <w:tcW w:w="3397" w:type="dxa"/>
            <w:vMerge/>
            <w:vAlign w:val="center"/>
          </w:tcPr>
          <w:p w14:paraId="5DFD4A9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9240E6C" w14:textId="1F18E58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Миссия Интернет-магазина и требования к ее формулированию</w:t>
            </w:r>
          </w:p>
        </w:tc>
        <w:tc>
          <w:tcPr>
            <w:tcW w:w="1984" w:type="dxa"/>
            <w:vMerge/>
            <w:tcBorders>
              <w:left w:val="single" w:sz="4" w:space="0" w:color="auto"/>
              <w:right w:val="single" w:sz="4" w:space="0" w:color="auto"/>
            </w:tcBorders>
          </w:tcPr>
          <w:p w14:paraId="574A3793"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542E34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E77C893" w14:textId="77777777" w:rsidTr="00C620C7">
        <w:trPr>
          <w:trHeight w:val="361"/>
        </w:trPr>
        <w:tc>
          <w:tcPr>
            <w:tcW w:w="3397" w:type="dxa"/>
            <w:vMerge/>
            <w:vAlign w:val="center"/>
          </w:tcPr>
          <w:p w14:paraId="120AB03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F1605D7" w14:textId="1095C22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Функции управления Интернет-магазином</w:t>
            </w:r>
          </w:p>
        </w:tc>
        <w:tc>
          <w:tcPr>
            <w:tcW w:w="1984" w:type="dxa"/>
            <w:vMerge/>
            <w:tcBorders>
              <w:left w:val="single" w:sz="4" w:space="0" w:color="auto"/>
              <w:right w:val="single" w:sz="4" w:space="0" w:color="auto"/>
            </w:tcBorders>
          </w:tcPr>
          <w:p w14:paraId="4AEAF23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25B953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E9E1576" w14:textId="77777777" w:rsidTr="00C620C7">
        <w:trPr>
          <w:trHeight w:val="361"/>
        </w:trPr>
        <w:tc>
          <w:tcPr>
            <w:tcW w:w="3397" w:type="dxa"/>
            <w:vMerge/>
            <w:vAlign w:val="center"/>
          </w:tcPr>
          <w:p w14:paraId="2E1D909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F40F5B4" w14:textId="60720E20"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Построение дерева целей, целевое планирование в Интернет-торговле</w:t>
            </w:r>
          </w:p>
        </w:tc>
        <w:tc>
          <w:tcPr>
            <w:tcW w:w="1984" w:type="dxa"/>
            <w:vMerge/>
            <w:tcBorders>
              <w:left w:val="single" w:sz="4" w:space="0" w:color="auto"/>
              <w:right w:val="single" w:sz="4" w:space="0" w:color="auto"/>
            </w:tcBorders>
          </w:tcPr>
          <w:p w14:paraId="3A1ED61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C0889D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10DDE05" w14:textId="77777777" w:rsidTr="00C620C7">
        <w:trPr>
          <w:trHeight w:val="361"/>
        </w:trPr>
        <w:tc>
          <w:tcPr>
            <w:tcW w:w="3397" w:type="dxa"/>
            <w:vMerge/>
            <w:vAlign w:val="center"/>
          </w:tcPr>
          <w:p w14:paraId="4D102B9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0647B60" w14:textId="4B55B7E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Анализ и оптимизация управленческой деятельности руководителя Интернет-магазина</w:t>
            </w:r>
          </w:p>
        </w:tc>
        <w:tc>
          <w:tcPr>
            <w:tcW w:w="1984" w:type="dxa"/>
            <w:vMerge/>
            <w:tcBorders>
              <w:left w:val="single" w:sz="4" w:space="0" w:color="auto"/>
              <w:right w:val="single" w:sz="4" w:space="0" w:color="auto"/>
            </w:tcBorders>
          </w:tcPr>
          <w:p w14:paraId="29DDC49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BCC20A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DE6AD3" w14:textId="77777777" w:rsidTr="00C620C7">
        <w:trPr>
          <w:trHeight w:val="361"/>
        </w:trPr>
        <w:tc>
          <w:tcPr>
            <w:tcW w:w="3397" w:type="dxa"/>
            <w:vMerge/>
            <w:vAlign w:val="center"/>
          </w:tcPr>
          <w:p w14:paraId="4A3E1E5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C1E0655" w14:textId="01F8BCCC"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Управление качеством услуг Интернет-магазина</w:t>
            </w:r>
          </w:p>
        </w:tc>
        <w:tc>
          <w:tcPr>
            <w:tcW w:w="1984" w:type="dxa"/>
            <w:vMerge/>
            <w:tcBorders>
              <w:left w:val="single" w:sz="4" w:space="0" w:color="auto"/>
              <w:right w:val="single" w:sz="4" w:space="0" w:color="auto"/>
            </w:tcBorders>
          </w:tcPr>
          <w:p w14:paraId="36E5BCD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68AC61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1652A58" w14:textId="77777777" w:rsidTr="00C620C7">
        <w:trPr>
          <w:trHeight w:val="361"/>
        </w:trPr>
        <w:tc>
          <w:tcPr>
            <w:tcW w:w="3397" w:type="dxa"/>
            <w:vMerge/>
            <w:vAlign w:val="center"/>
          </w:tcPr>
          <w:p w14:paraId="4B251ED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A1CA1DA" w14:textId="66E273AA"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Продвижение Интернет-магазина и стимулирование продаж</w:t>
            </w:r>
          </w:p>
        </w:tc>
        <w:tc>
          <w:tcPr>
            <w:tcW w:w="1984" w:type="dxa"/>
            <w:vMerge/>
            <w:tcBorders>
              <w:left w:val="single" w:sz="4" w:space="0" w:color="auto"/>
              <w:right w:val="single" w:sz="4" w:space="0" w:color="auto"/>
            </w:tcBorders>
          </w:tcPr>
          <w:p w14:paraId="677A052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F259F8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A240EC2" w14:textId="77777777" w:rsidTr="00C620C7">
        <w:trPr>
          <w:trHeight w:val="361"/>
        </w:trPr>
        <w:tc>
          <w:tcPr>
            <w:tcW w:w="3397" w:type="dxa"/>
            <w:vMerge/>
            <w:vAlign w:val="center"/>
          </w:tcPr>
          <w:p w14:paraId="4DE827B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E48F21F" w14:textId="46DC967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Анализ управленческих затрат Интернет-магазина.</w:t>
            </w:r>
          </w:p>
        </w:tc>
        <w:tc>
          <w:tcPr>
            <w:tcW w:w="1984" w:type="dxa"/>
            <w:vMerge/>
            <w:tcBorders>
              <w:left w:val="single" w:sz="4" w:space="0" w:color="auto"/>
              <w:right w:val="single" w:sz="4" w:space="0" w:color="auto"/>
            </w:tcBorders>
          </w:tcPr>
          <w:p w14:paraId="2F7D6A2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95E1A4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F7A955E" w14:textId="77777777" w:rsidTr="00C620C7">
        <w:trPr>
          <w:trHeight w:val="361"/>
        </w:trPr>
        <w:tc>
          <w:tcPr>
            <w:tcW w:w="3397" w:type="dxa"/>
            <w:vMerge/>
            <w:vAlign w:val="center"/>
          </w:tcPr>
          <w:p w14:paraId="5036105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51E3E96" w14:textId="1878440E"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Процесс принятия управленческих решений.</w:t>
            </w:r>
          </w:p>
        </w:tc>
        <w:tc>
          <w:tcPr>
            <w:tcW w:w="1984" w:type="dxa"/>
            <w:vMerge/>
            <w:tcBorders>
              <w:left w:val="single" w:sz="4" w:space="0" w:color="auto"/>
              <w:right w:val="single" w:sz="4" w:space="0" w:color="auto"/>
            </w:tcBorders>
          </w:tcPr>
          <w:p w14:paraId="3453DDE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75BA5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82B2683" w14:textId="77777777" w:rsidTr="00C620C7">
        <w:trPr>
          <w:trHeight w:val="361"/>
        </w:trPr>
        <w:tc>
          <w:tcPr>
            <w:tcW w:w="3397" w:type="dxa"/>
            <w:vMerge/>
            <w:vAlign w:val="center"/>
          </w:tcPr>
          <w:p w14:paraId="2AA0FFB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D7DC060" w14:textId="6239C44E"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Технические средства управления Интернет-магазином.</w:t>
            </w:r>
          </w:p>
        </w:tc>
        <w:tc>
          <w:tcPr>
            <w:tcW w:w="1984" w:type="dxa"/>
            <w:vMerge/>
            <w:tcBorders>
              <w:left w:val="single" w:sz="4" w:space="0" w:color="auto"/>
              <w:bottom w:val="single" w:sz="4" w:space="0" w:color="auto"/>
              <w:right w:val="single" w:sz="4" w:space="0" w:color="auto"/>
            </w:tcBorders>
          </w:tcPr>
          <w:p w14:paraId="5C4A20F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2E00BA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FEA949F" w14:textId="77777777" w:rsidTr="00E13288">
        <w:trPr>
          <w:trHeight w:val="361"/>
        </w:trPr>
        <w:tc>
          <w:tcPr>
            <w:tcW w:w="3397" w:type="dxa"/>
            <w:vMerge/>
            <w:vAlign w:val="center"/>
          </w:tcPr>
          <w:p w14:paraId="572EEE4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E786C6B" w14:textId="078C8E22" w:rsidR="00091AC8"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2CE40F0D" w14:textId="16B9598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541" w:type="dxa"/>
            <w:vMerge/>
            <w:tcBorders>
              <w:left w:val="single" w:sz="4" w:space="0" w:color="auto"/>
              <w:right w:val="single" w:sz="4" w:space="0" w:color="auto"/>
            </w:tcBorders>
          </w:tcPr>
          <w:p w14:paraId="442238D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67CEC1E" w14:textId="77777777" w:rsidTr="00E13288">
        <w:trPr>
          <w:trHeight w:val="361"/>
        </w:trPr>
        <w:tc>
          <w:tcPr>
            <w:tcW w:w="3397" w:type="dxa"/>
            <w:vMerge/>
            <w:vAlign w:val="center"/>
          </w:tcPr>
          <w:p w14:paraId="525C11D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124CACF" w14:textId="3F24441F" w:rsidR="00091AC8" w:rsidRPr="00C80CE8" w:rsidRDefault="00091AC8" w:rsidP="00091AC8">
            <w:pPr>
              <w:jc w:val="both"/>
              <w:rPr>
                <w:rFonts w:ascii="Times New Roman" w:eastAsia="Times New Roman" w:hAnsi="Times New Roman" w:cs="Times New Roman"/>
                <w:b/>
                <w:bCs/>
                <w:sz w:val="24"/>
                <w:szCs w:val="24"/>
                <w:lang w:eastAsia="ru-RU"/>
              </w:rPr>
            </w:pPr>
            <w:r w:rsidRPr="004F4FD6">
              <w:rPr>
                <w:rFonts w:ascii="Times New Roman" w:hAnsi="Times New Roman"/>
                <w:b/>
                <w:sz w:val="24"/>
                <w:szCs w:val="24"/>
              </w:rPr>
              <w:t xml:space="preserve">Практическое занятие </w:t>
            </w:r>
            <w:r>
              <w:rPr>
                <w:rFonts w:ascii="Times New Roman" w:hAnsi="Times New Roman"/>
                <w:b/>
                <w:sz w:val="24"/>
                <w:szCs w:val="24"/>
              </w:rPr>
              <w:t xml:space="preserve">№47 </w:t>
            </w:r>
            <w:r w:rsidRPr="0090162E">
              <w:rPr>
                <w:rFonts w:ascii="Times New Roman" w:hAnsi="Times New Roman"/>
                <w:sz w:val="24"/>
                <w:szCs w:val="24"/>
              </w:rPr>
              <w:t xml:space="preserve">Закон РФ </w:t>
            </w:r>
            <w:r>
              <w:rPr>
                <w:rFonts w:ascii="Times New Roman" w:hAnsi="Times New Roman"/>
                <w:sz w:val="24"/>
                <w:szCs w:val="24"/>
              </w:rPr>
              <w:t>«О защите прав потребителей»</w:t>
            </w:r>
          </w:p>
        </w:tc>
        <w:tc>
          <w:tcPr>
            <w:tcW w:w="1984" w:type="dxa"/>
            <w:tcBorders>
              <w:top w:val="single" w:sz="4" w:space="0" w:color="auto"/>
              <w:left w:val="single" w:sz="4" w:space="0" w:color="auto"/>
              <w:bottom w:val="single" w:sz="4" w:space="0" w:color="auto"/>
              <w:right w:val="single" w:sz="4" w:space="0" w:color="auto"/>
            </w:tcBorders>
          </w:tcPr>
          <w:p w14:paraId="6B85240A" w14:textId="53EB9C6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6DC4805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0B4970B" w14:textId="77777777" w:rsidTr="00E13288">
        <w:trPr>
          <w:trHeight w:val="361"/>
        </w:trPr>
        <w:tc>
          <w:tcPr>
            <w:tcW w:w="3397" w:type="dxa"/>
            <w:vMerge/>
            <w:vAlign w:val="center"/>
          </w:tcPr>
          <w:p w14:paraId="2816D5E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F192B68" w14:textId="1D806ECD" w:rsidR="00091AC8" w:rsidRPr="004F4FD6" w:rsidRDefault="00091AC8" w:rsidP="00091AC8">
            <w:pPr>
              <w:jc w:val="both"/>
              <w:rPr>
                <w:rFonts w:ascii="Times New Roman" w:hAnsi="Times New Roman"/>
                <w:b/>
                <w:sz w:val="24"/>
                <w:szCs w:val="24"/>
              </w:rPr>
            </w:pPr>
            <w:r w:rsidRPr="004F4FD6">
              <w:rPr>
                <w:rFonts w:ascii="Times New Roman" w:hAnsi="Times New Roman"/>
                <w:b/>
                <w:sz w:val="24"/>
                <w:szCs w:val="24"/>
              </w:rPr>
              <w:t xml:space="preserve">Практическое занятие </w:t>
            </w:r>
            <w:r>
              <w:rPr>
                <w:rFonts w:ascii="Times New Roman" w:hAnsi="Times New Roman"/>
                <w:b/>
                <w:sz w:val="24"/>
                <w:szCs w:val="24"/>
              </w:rPr>
              <w:t>№48</w:t>
            </w:r>
            <w:r w:rsidRPr="0090162E">
              <w:rPr>
                <w:rFonts w:ascii="Times New Roman" w:hAnsi="Times New Roman"/>
                <w:sz w:val="24"/>
                <w:szCs w:val="24"/>
              </w:rPr>
              <w:t xml:space="preserve"> Правила продажи товаров дистанционным способом</w:t>
            </w:r>
          </w:p>
        </w:tc>
        <w:tc>
          <w:tcPr>
            <w:tcW w:w="1984" w:type="dxa"/>
            <w:tcBorders>
              <w:top w:val="single" w:sz="4" w:space="0" w:color="auto"/>
              <w:left w:val="single" w:sz="4" w:space="0" w:color="auto"/>
              <w:bottom w:val="single" w:sz="4" w:space="0" w:color="auto"/>
              <w:right w:val="single" w:sz="4" w:space="0" w:color="auto"/>
            </w:tcBorders>
          </w:tcPr>
          <w:p w14:paraId="53A2ED80" w14:textId="792CF7A9"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2C7E349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B50E062" w14:textId="77777777" w:rsidTr="00E13288">
        <w:trPr>
          <w:trHeight w:val="361"/>
        </w:trPr>
        <w:tc>
          <w:tcPr>
            <w:tcW w:w="3397" w:type="dxa"/>
            <w:vMerge w:val="restart"/>
            <w:vAlign w:val="center"/>
          </w:tcPr>
          <w:p w14:paraId="2F4E8426" w14:textId="3F37808C" w:rsidR="00091AC8" w:rsidRDefault="00091AC8" w:rsidP="00091AC8">
            <w:pPr>
              <w:rPr>
                <w:rFonts w:ascii="Times New Roman" w:hAnsi="Times New Roman" w:cs="Times New Roman"/>
                <w:b/>
                <w:sz w:val="24"/>
                <w:szCs w:val="24"/>
              </w:rPr>
            </w:pPr>
            <w:r w:rsidRPr="00C620C7">
              <w:rPr>
                <w:rFonts w:ascii="Times New Roman" w:hAnsi="Times New Roman" w:cs="Times New Roman"/>
                <w:b/>
                <w:sz w:val="24"/>
                <w:szCs w:val="24"/>
              </w:rPr>
              <w:t>Тема 2.14 Структура персонала и функциональные обязанности сотрудников Интернет-магазина</w:t>
            </w:r>
          </w:p>
        </w:tc>
        <w:tc>
          <w:tcPr>
            <w:tcW w:w="7088" w:type="dxa"/>
            <w:tcBorders>
              <w:top w:val="single" w:sz="4" w:space="0" w:color="auto"/>
              <w:left w:val="single" w:sz="4" w:space="0" w:color="auto"/>
              <w:bottom w:val="single" w:sz="4" w:space="0" w:color="auto"/>
              <w:right w:val="single" w:sz="4" w:space="0" w:color="auto"/>
            </w:tcBorders>
          </w:tcPr>
          <w:p w14:paraId="72306198" w14:textId="0D8E62FB" w:rsidR="00091AC8" w:rsidRDefault="00091AC8" w:rsidP="00091AC8">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51D0279" w14:textId="5254300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val="restart"/>
            <w:tcBorders>
              <w:left w:val="single" w:sz="4" w:space="0" w:color="auto"/>
              <w:right w:val="single" w:sz="4" w:space="0" w:color="auto"/>
            </w:tcBorders>
          </w:tcPr>
          <w:p w14:paraId="0AE129B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B0953AC"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4F4B859" w14:textId="2FDBEEA9"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461ADDBB" w14:textId="77777777" w:rsidTr="007E0D68">
        <w:trPr>
          <w:trHeight w:val="361"/>
        </w:trPr>
        <w:tc>
          <w:tcPr>
            <w:tcW w:w="3397" w:type="dxa"/>
            <w:vMerge/>
            <w:vAlign w:val="center"/>
          </w:tcPr>
          <w:p w14:paraId="062F448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E654137" w14:textId="376713DD" w:rsidR="00091AC8" w:rsidRDefault="00091AC8" w:rsidP="00A926C7">
            <w:pPr>
              <w:pStyle w:val="a4"/>
              <w:numPr>
                <w:ilvl w:val="0"/>
                <w:numId w:val="45"/>
              </w:numPr>
              <w:ind w:left="318" w:hanging="284"/>
            </w:pPr>
            <w:r w:rsidRPr="002E7E50">
              <w:rPr>
                <w:rFonts w:ascii="Times New Roman" w:hAnsi="Times New Roman" w:cs="Times New Roman"/>
                <w:sz w:val="24"/>
                <w:szCs w:val="24"/>
              </w:rPr>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tc>
        <w:tc>
          <w:tcPr>
            <w:tcW w:w="1984" w:type="dxa"/>
            <w:vMerge w:val="restart"/>
            <w:tcBorders>
              <w:top w:val="single" w:sz="4" w:space="0" w:color="auto"/>
              <w:left w:val="single" w:sz="4" w:space="0" w:color="auto"/>
              <w:right w:val="single" w:sz="4" w:space="0" w:color="auto"/>
            </w:tcBorders>
          </w:tcPr>
          <w:p w14:paraId="6D83C813" w14:textId="5AECA7A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739F6CB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98C8D00" w14:textId="77777777" w:rsidTr="007E0D68">
        <w:trPr>
          <w:trHeight w:val="361"/>
        </w:trPr>
        <w:tc>
          <w:tcPr>
            <w:tcW w:w="3397" w:type="dxa"/>
            <w:vMerge/>
            <w:vAlign w:val="center"/>
          </w:tcPr>
          <w:p w14:paraId="3EBBB83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296863F" w14:textId="768852BD"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Распределение обязанностей.</w:t>
            </w:r>
          </w:p>
        </w:tc>
        <w:tc>
          <w:tcPr>
            <w:tcW w:w="1984" w:type="dxa"/>
            <w:vMerge/>
            <w:tcBorders>
              <w:left w:val="single" w:sz="4" w:space="0" w:color="auto"/>
              <w:right w:val="single" w:sz="4" w:space="0" w:color="auto"/>
            </w:tcBorders>
          </w:tcPr>
          <w:p w14:paraId="23A8F32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8612D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72B46FA" w14:textId="77777777" w:rsidTr="007E0D68">
        <w:trPr>
          <w:trHeight w:val="361"/>
        </w:trPr>
        <w:tc>
          <w:tcPr>
            <w:tcW w:w="3397" w:type="dxa"/>
            <w:vMerge/>
            <w:vAlign w:val="center"/>
          </w:tcPr>
          <w:p w14:paraId="45C8F13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D9ADB5" w14:textId="56C8E637"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Определение потребности в персонале Интернет-магазина, процедура отбора и набора кадров.</w:t>
            </w:r>
          </w:p>
        </w:tc>
        <w:tc>
          <w:tcPr>
            <w:tcW w:w="1984" w:type="dxa"/>
            <w:vMerge/>
            <w:tcBorders>
              <w:left w:val="single" w:sz="4" w:space="0" w:color="auto"/>
              <w:right w:val="single" w:sz="4" w:space="0" w:color="auto"/>
            </w:tcBorders>
          </w:tcPr>
          <w:p w14:paraId="61E9C87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0BCD45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A12BFE9" w14:textId="77777777" w:rsidTr="007E0D68">
        <w:trPr>
          <w:trHeight w:val="361"/>
        </w:trPr>
        <w:tc>
          <w:tcPr>
            <w:tcW w:w="3397" w:type="dxa"/>
            <w:vMerge/>
            <w:vAlign w:val="center"/>
          </w:tcPr>
          <w:p w14:paraId="626FDD5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8A53E6" w14:textId="5D8066C6"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Использование различных организационных структур управления в торговых организациях, применяющих технологии электронной торговли.</w:t>
            </w:r>
          </w:p>
        </w:tc>
        <w:tc>
          <w:tcPr>
            <w:tcW w:w="1984" w:type="dxa"/>
            <w:vMerge/>
            <w:tcBorders>
              <w:left w:val="single" w:sz="4" w:space="0" w:color="auto"/>
              <w:right w:val="single" w:sz="4" w:space="0" w:color="auto"/>
            </w:tcBorders>
          </w:tcPr>
          <w:p w14:paraId="6DC198D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711345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6709975" w14:textId="77777777" w:rsidTr="007E0D68">
        <w:trPr>
          <w:trHeight w:val="361"/>
        </w:trPr>
        <w:tc>
          <w:tcPr>
            <w:tcW w:w="3397" w:type="dxa"/>
            <w:vMerge/>
            <w:vAlign w:val="center"/>
          </w:tcPr>
          <w:p w14:paraId="1805A47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B8267C2" w14:textId="54648D24"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Адаптация структуры управления</w:t>
            </w:r>
          </w:p>
        </w:tc>
        <w:tc>
          <w:tcPr>
            <w:tcW w:w="1984" w:type="dxa"/>
            <w:vMerge/>
            <w:tcBorders>
              <w:left w:val="single" w:sz="4" w:space="0" w:color="auto"/>
              <w:right w:val="single" w:sz="4" w:space="0" w:color="auto"/>
            </w:tcBorders>
          </w:tcPr>
          <w:p w14:paraId="44D335B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5C1CA0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6FC63EF" w14:textId="77777777" w:rsidTr="007E0D68">
        <w:trPr>
          <w:trHeight w:val="361"/>
        </w:trPr>
        <w:tc>
          <w:tcPr>
            <w:tcW w:w="3397" w:type="dxa"/>
            <w:vMerge/>
            <w:vAlign w:val="center"/>
          </w:tcPr>
          <w:p w14:paraId="1B8DC7B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932B149" w14:textId="335F339D"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Жесткие и гибкие структуры управления</w:t>
            </w:r>
          </w:p>
        </w:tc>
        <w:tc>
          <w:tcPr>
            <w:tcW w:w="1984" w:type="dxa"/>
            <w:vMerge/>
            <w:tcBorders>
              <w:left w:val="single" w:sz="4" w:space="0" w:color="auto"/>
              <w:right w:val="single" w:sz="4" w:space="0" w:color="auto"/>
            </w:tcBorders>
          </w:tcPr>
          <w:p w14:paraId="18C80B2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D606B2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B04B9CB" w14:textId="77777777" w:rsidTr="007E0D68">
        <w:trPr>
          <w:trHeight w:val="361"/>
        </w:trPr>
        <w:tc>
          <w:tcPr>
            <w:tcW w:w="3397" w:type="dxa"/>
            <w:vMerge/>
            <w:vAlign w:val="center"/>
          </w:tcPr>
          <w:p w14:paraId="4049D62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BA8CFBC" w14:textId="11A06520"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Централизованное и децентрализованное управление</w:t>
            </w:r>
          </w:p>
        </w:tc>
        <w:tc>
          <w:tcPr>
            <w:tcW w:w="1984" w:type="dxa"/>
            <w:vMerge/>
            <w:tcBorders>
              <w:left w:val="single" w:sz="4" w:space="0" w:color="auto"/>
              <w:right w:val="single" w:sz="4" w:space="0" w:color="auto"/>
            </w:tcBorders>
          </w:tcPr>
          <w:p w14:paraId="4636430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AB6346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852C779" w14:textId="77777777" w:rsidTr="007E0D68">
        <w:trPr>
          <w:trHeight w:val="361"/>
        </w:trPr>
        <w:tc>
          <w:tcPr>
            <w:tcW w:w="3397" w:type="dxa"/>
            <w:vMerge/>
            <w:vAlign w:val="center"/>
          </w:tcPr>
          <w:p w14:paraId="0D749AA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D5D7F7C" w14:textId="0FBFB3AF"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Этапы разработки и внедрения структур управления в Интернет-магазинах различной направленности</w:t>
            </w:r>
          </w:p>
        </w:tc>
        <w:tc>
          <w:tcPr>
            <w:tcW w:w="1984" w:type="dxa"/>
            <w:vMerge/>
            <w:tcBorders>
              <w:left w:val="single" w:sz="4" w:space="0" w:color="auto"/>
              <w:right w:val="single" w:sz="4" w:space="0" w:color="auto"/>
            </w:tcBorders>
          </w:tcPr>
          <w:p w14:paraId="16F0A63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924801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5234AFE" w14:textId="77777777" w:rsidTr="007E0D68">
        <w:trPr>
          <w:trHeight w:val="361"/>
        </w:trPr>
        <w:tc>
          <w:tcPr>
            <w:tcW w:w="3397" w:type="dxa"/>
            <w:vMerge/>
            <w:vAlign w:val="center"/>
          </w:tcPr>
          <w:p w14:paraId="5D7A631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B38CAF7" w14:textId="23C7C7F0"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Применение различных стилей руководства персоналом Интернет-магазина</w:t>
            </w:r>
          </w:p>
        </w:tc>
        <w:tc>
          <w:tcPr>
            <w:tcW w:w="1984" w:type="dxa"/>
            <w:vMerge/>
            <w:tcBorders>
              <w:left w:val="single" w:sz="4" w:space="0" w:color="auto"/>
              <w:right w:val="single" w:sz="4" w:space="0" w:color="auto"/>
            </w:tcBorders>
          </w:tcPr>
          <w:p w14:paraId="0CCF3C8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550BB0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2E6D0CE" w14:textId="77777777" w:rsidTr="007E0D68">
        <w:trPr>
          <w:trHeight w:val="361"/>
        </w:trPr>
        <w:tc>
          <w:tcPr>
            <w:tcW w:w="3397" w:type="dxa"/>
            <w:vMerge/>
            <w:vAlign w:val="center"/>
          </w:tcPr>
          <w:p w14:paraId="05897C1F" w14:textId="5DD7E9F7" w:rsidR="00091AC8" w:rsidRPr="00C620C7"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66B729A" w14:textId="29F7B7A3" w:rsidR="00091AC8" w:rsidRPr="002E7E50" w:rsidRDefault="00091AC8" w:rsidP="00A926C7">
            <w:pPr>
              <w:pStyle w:val="a4"/>
              <w:numPr>
                <w:ilvl w:val="0"/>
                <w:numId w:val="45"/>
              </w:numPr>
              <w:ind w:left="318" w:hanging="284"/>
              <w:rPr>
                <w:rFonts w:ascii="Times New Roman" w:hAnsi="Times New Roman" w:cs="Times New Roman"/>
                <w:b/>
                <w:sz w:val="24"/>
                <w:szCs w:val="24"/>
              </w:rPr>
            </w:pPr>
            <w:r w:rsidRPr="002E7E50">
              <w:rPr>
                <w:rFonts w:ascii="Times New Roman" w:hAnsi="Times New Roman" w:cs="Times New Roman"/>
                <w:sz w:val="24"/>
                <w:szCs w:val="24"/>
              </w:rPr>
              <w:t>Методы стимулирования персонала Интернет-магазина</w:t>
            </w:r>
          </w:p>
        </w:tc>
        <w:tc>
          <w:tcPr>
            <w:tcW w:w="1984" w:type="dxa"/>
            <w:vMerge/>
            <w:tcBorders>
              <w:left w:val="single" w:sz="4" w:space="0" w:color="auto"/>
              <w:bottom w:val="single" w:sz="4" w:space="0" w:color="auto"/>
              <w:right w:val="single" w:sz="4" w:space="0" w:color="auto"/>
            </w:tcBorders>
          </w:tcPr>
          <w:p w14:paraId="63184068"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46BB40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69485F5" w14:textId="77777777" w:rsidTr="007E0D68">
        <w:trPr>
          <w:trHeight w:val="361"/>
        </w:trPr>
        <w:tc>
          <w:tcPr>
            <w:tcW w:w="10485" w:type="dxa"/>
            <w:gridSpan w:val="2"/>
            <w:tcBorders>
              <w:right w:val="single" w:sz="4" w:space="0" w:color="auto"/>
            </w:tcBorders>
          </w:tcPr>
          <w:p w14:paraId="525D1E5C" w14:textId="52ACD255" w:rsidR="00091AC8" w:rsidRPr="00C620C7" w:rsidRDefault="00091AC8" w:rsidP="00091AC8">
            <w:pPr>
              <w:rPr>
                <w:rFonts w:ascii="Times New Roman" w:hAnsi="Times New Roman" w:cs="Times New Roman"/>
                <w:sz w:val="24"/>
                <w:szCs w:val="24"/>
              </w:rPr>
            </w:pPr>
            <w:r w:rsidRPr="004F4FD6">
              <w:rPr>
                <w:rFonts w:ascii="Times New Roman" w:hAnsi="Times New Roman"/>
                <w:b/>
                <w:sz w:val="24"/>
                <w:szCs w:val="24"/>
              </w:rPr>
              <w:t>Раздел 3. Организация и осуществление закупок для государственных, муниципальных и корпоративных нужд</w:t>
            </w:r>
          </w:p>
        </w:tc>
        <w:tc>
          <w:tcPr>
            <w:tcW w:w="1984" w:type="dxa"/>
            <w:tcBorders>
              <w:top w:val="single" w:sz="4" w:space="0" w:color="auto"/>
              <w:left w:val="single" w:sz="4" w:space="0" w:color="auto"/>
              <w:bottom w:val="single" w:sz="4" w:space="0" w:color="auto"/>
              <w:right w:val="single" w:sz="4" w:space="0" w:color="auto"/>
            </w:tcBorders>
          </w:tcPr>
          <w:p w14:paraId="596293E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tcBorders>
              <w:left w:val="single" w:sz="4" w:space="0" w:color="auto"/>
              <w:right w:val="single" w:sz="4" w:space="0" w:color="auto"/>
            </w:tcBorders>
          </w:tcPr>
          <w:p w14:paraId="35D0CEA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EF2D1B9" w14:textId="77777777" w:rsidTr="007E0D68">
        <w:trPr>
          <w:trHeight w:val="361"/>
        </w:trPr>
        <w:tc>
          <w:tcPr>
            <w:tcW w:w="10485" w:type="dxa"/>
            <w:gridSpan w:val="2"/>
            <w:tcBorders>
              <w:right w:val="single" w:sz="4" w:space="0" w:color="auto"/>
            </w:tcBorders>
          </w:tcPr>
          <w:p w14:paraId="56E1BE03" w14:textId="4B0DEF41" w:rsidR="00091AC8" w:rsidRPr="00C620C7" w:rsidRDefault="00091AC8" w:rsidP="00091AC8">
            <w:pPr>
              <w:rPr>
                <w:rFonts w:ascii="Times New Roman" w:hAnsi="Times New Roman" w:cs="Times New Roman"/>
                <w:sz w:val="24"/>
                <w:szCs w:val="24"/>
              </w:rPr>
            </w:pPr>
            <w:r w:rsidRPr="004F4FD6">
              <w:rPr>
                <w:rFonts w:ascii="Times New Roman" w:hAnsi="Times New Roman"/>
                <w:b/>
                <w:sz w:val="24"/>
                <w:szCs w:val="24"/>
              </w:rPr>
              <w:t>МДК. 01.03. Организация и осуществление закупок для государственных, муниципальных и корпоративных нужд</w:t>
            </w:r>
          </w:p>
        </w:tc>
        <w:tc>
          <w:tcPr>
            <w:tcW w:w="1984" w:type="dxa"/>
            <w:tcBorders>
              <w:top w:val="single" w:sz="4" w:space="0" w:color="auto"/>
              <w:left w:val="single" w:sz="4" w:space="0" w:color="auto"/>
              <w:bottom w:val="single" w:sz="4" w:space="0" w:color="auto"/>
              <w:right w:val="single" w:sz="4" w:space="0" w:color="auto"/>
            </w:tcBorders>
          </w:tcPr>
          <w:p w14:paraId="2D4364C3" w14:textId="604C418E" w:rsidR="00091AC8" w:rsidRPr="00902715" w:rsidRDefault="00902715" w:rsidP="00091AC8">
            <w:pPr>
              <w:jc w:val="center"/>
              <w:rPr>
                <w:rFonts w:ascii="Times New Roman" w:eastAsia="Times New Roman" w:hAnsi="Times New Roman" w:cs="Times New Roman"/>
                <w:b/>
                <w:sz w:val="24"/>
                <w:szCs w:val="24"/>
                <w:lang w:eastAsia="ru-RU"/>
              </w:rPr>
            </w:pPr>
            <w:r w:rsidRPr="00902715">
              <w:rPr>
                <w:rFonts w:ascii="Times New Roman" w:eastAsia="Times New Roman" w:hAnsi="Times New Roman" w:cs="Times New Roman"/>
                <w:b/>
                <w:sz w:val="24"/>
                <w:szCs w:val="24"/>
                <w:lang w:eastAsia="ru-RU"/>
              </w:rPr>
              <w:t>96/60</w:t>
            </w:r>
          </w:p>
        </w:tc>
        <w:tc>
          <w:tcPr>
            <w:tcW w:w="2541" w:type="dxa"/>
            <w:tcBorders>
              <w:left w:val="single" w:sz="4" w:space="0" w:color="auto"/>
              <w:right w:val="single" w:sz="4" w:space="0" w:color="auto"/>
            </w:tcBorders>
          </w:tcPr>
          <w:p w14:paraId="0D7D675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E405F21" w14:textId="77777777" w:rsidTr="00E13288">
        <w:trPr>
          <w:trHeight w:val="361"/>
        </w:trPr>
        <w:tc>
          <w:tcPr>
            <w:tcW w:w="3397" w:type="dxa"/>
            <w:vMerge w:val="restart"/>
            <w:vAlign w:val="center"/>
          </w:tcPr>
          <w:p w14:paraId="1242AE9D" w14:textId="77777777" w:rsidR="00091AC8" w:rsidRDefault="00091AC8" w:rsidP="00091AC8">
            <w:pPr>
              <w:rPr>
                <w:rFonts w:ascii="Times New Roman" w:hAnsi="Times New Roman"/>
                <w:sz w:val="24"/>
                <w:szCs w:val="24"/>
              </w:rPr>
            </w:pPr>
            <w:r>
              <w:rPr>
                <w:rFonts w:ascii="Times New Roman" w:hAnsi="Times New Roman"/>
                <w:b/>
                <w:bCs/>
                <w:sz w:val="24"/>
                <w:szCs w:val="24"/>
              </w:rPr>
              <w:t>Тема 3.1.</w:t>
            </w:r>
            <w:r>
              <w:rPr>
                <w:rFonts w:ascii="Times New Roman" w:hAnsi="Times New Roman"/>
                <w:sz w:val="24"/>
                <w:szCs w:val="24"/>
              </w:rPr>
              <w:t xml:space="preserve"> </w:t>
            </w:r>
          </w:p>
          <w:p w14:paraId="34A030A1" w14:textId="2331857E" w:rsidR="00091AC8" w:rsidRPr="00C620C7" w:rsidRDefault="00091AC8" w:rsidP="00091AC8">
            <w:pPr>
              <w:rPr>
                <w:rFonts w:ascii="Times New Roman" w:hAnsi="Times New Roman" w:cs="Times New Roman"/>
                <w:b/>
                <w:sz w:val="24"/>
                <w:szCs w:val="24"/>
              </w:rPr>
            </w:pPr>
            <w:r>
              <w:rPr>
                <w:rFonts w:ascii="Times New Roman" w:hAnsi="Times New Roman"/>
                <w:b/>
                <w:bCs/>
                <w:sz w:val="24"/>
                <w:szCs w:val="24"/>
              </w:rPr>
              <w:t>Федеральная контрактная система Российской Федерации: концепция, понятия и термины, цели и принципы, сфера применения</w:t>
            </w:r>
          </w:p>
        </w:tc>
        <w:tc>
          <w:tcPr>
            <w:tcW w:w="7088" w:type="dxa"/>
            <w:tcBorders>
              <w:top w:val="single" w:sz="4" w:space="0" w:color="auto"/>
              <w:left w:val="single" w:sz="4" w:space="0" w:color="auto"/>
              <w:bottom w:val="single" w:sz="4" w:space="0" w:color="auto"/>
              <w:right w:val="single" w:sz="4" w:space="0" w:color="auto"/>
            </w:tcBorders>
          </w:tcPr>
          <w:p w14:paraId="00766024" w14:textId="2BCBBE9E" w:rsidR="00091AC8" w:rsidRPr="00C620C7" w:rsidRDefault="00091AC8" w:rsidP="00091AC8">
            <w:pPr>
              <w:rPr>
                <w:rFonts w:ascii="Times New Roman" w:hAnsi="Times New Roman" w:cs="Times New Roman"/>
                <w:sz w:val="24"/>
                <w:szCs w:val="24"/>
              </w:rPr>
            </w:pPr>
            <w:r w:rsidRPr="000226AF">
              <w:rPr>
                <w:rFonts w:ascii="Times New Roman" w:eastAsia="Calibri" w:hAnsi="Times New Roman" w:cs="Times New Roman"/>
                <w:b/>
                <w:bCs/>
                <w:color w:val="000000" w:themeColor="text1"/>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852FBC6" w14:textId="674885F1" w:rsidR="00091AC8" w:rsidRPr="00D90DBA" w:rsidRDefault="00091AC8" w:rsidP="00091AC8">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8</w:t>
            </w:r>
          </w:p>
        </w:tc>
        <w:tc>
          <w:tcPr>
            <w:tcW w:w="2541" w:type="dxa"/>
            <w:vMerge w:val="restart"/>
            <w:tcBorders>
              <w:left w:val="single" w:sz="4" w:space="0" w:color="auto"/>
              <w:right w:val="single" w:sz="4" w:space="0" w:color="auto"/>
            </w:tcBorders>
          </w:tcPr>
          <w:p w14:paraId="235FA8EE"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27E07CA4"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291CBB4" w14:textId="6A1A72AC"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4CF50326" w14:textId="77777777" w:rsidTr="00DC1547">
        <w:trPr>
          <w:trHeight w:val="361"/>
        </w:trPr>
        <w:tc>
          <w:tcPr>
            <w:tcW w:w="3397" w:type="dxa"/>
            <w:vMerge/>
            <w:vAlign w:val="center"/>
          </w:tcPr>
          <w:p w14:paraId="3AEC48BC"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5AF1FAD" w14:textId="591A7A04"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 xml:space="preserve">Законодательство о контрактной системе. </w:t>
            </w:r>
          </w:p>
        </w:tc>
        <w:tc>
          <w:tcPr>
            <w:tcW w:w="1984" w:type="dxa"/>
            <w:vMerge w:val="restart"/>
            <w:tcBorders>
              <w:top w:val="single" w:sz="4" w:space="0" w:color="auto"/>
              <w:left w:val="single" w:sz="4" w:space="0" w:color="auto"/>
              <w:right w:val="single" w:sz="4" w:space="0" w:color="auto"/>
            </w:tcBorders>
          </w:tcPr>
          <w:p w14:paraId="7A5EFF58" w14:textId="27C69E70"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2541" w:type="dxa"/>
            <w:vMerge/>
            <w:tcBorders>
              <w:left w:val="single" w:sz="4" w:space="0" w:color="auto"/>
              <w:right w:val="single" w:sz="4" w:space="0" w:color="auto"/>
            </w:tcBorders>
          </w:tcPr>
          <w:p w14:paraId="2976C87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FBDDE86" w14:textId="77777777" w:rsidTr="00DC1547">
        <w:trPr>
          <w:trHeight w:val="361"/>
        </w:trPr>
        <w:tc>
          <w:tcPr>
            <w:tcW w:w="3397" w:type="dxa"/>
            <w:vMerge/>
            <w:vAlign w:val="center"/>
          </w:tcPr>
          <w:p w14:paraId="2D8C57F2"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C16AC9D" w14:textId="3E858CF1"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Состав субъектов закупок и их функции.</w:t>
            </w:r>
          </w:p>
        </w:tc>
        <w:tc>
          <w:tcPr>
            <w:tcW w:w="1984" w:type="dxa"/>
            <w:vMerge/>
            <w:tcBorders>
              <w:left w:val="single" w:sz="4" w:space="0" w:color="auto"/>
              <w:right w:val="single" w:sz="4" w:space="0" w:color="auto"/>
            </w:tcBorders>
          </w:tcPr>
          <w:p w14:paraId="0CE8EAB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E82171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F230122" w14:textId="77777777" w:rsidTr="00DC1547">
        <w:trPr>
          <w:trHeight w:val="361"/>
        </w:trPr>
        <w:tc>
          <w:tcPr>
            <w:tcW w:w="3397" w:type="dxa"/>
            <w:vMerge/>
            <w:vAlign w:val="center"/>
          </w:tcPr>
          <w:p w14:paraId="2B0C4C03"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1CCC8B6" w14:textId="14A10302"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Полномочия органов исполнительной власти и органов местного самоуправления в ФКС.</w:t>
            </w:r>
          </w:p>
        </w:tc>
        <w:tc>
          <w:tcPr>
            <w:tcW w:w="1984" w:type="dxa"/>
            <w:vMerge/>
            <w:tcBorders>
              <w:left w:val="single" w:sz="4" w:space="0" w:color="auto"/>
              <w:right w:val="single" w:sz="4" w:space="0" w:color="auto"/>
            </w:tcBorders>
          </w:tcPr>
          <w:p w14:paraId="783CBBB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CFB48C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2F345A8" w14:textId="77777777" w:rsidTr="00DC1547">
        <w:trPr>
          <w:trHeight w:val="361"/>
        </w:trPr>
        <w:tc>
          <w:tcPr>
            <w:tcW w:w="3397" w:type="dxa"/>
            <w:vMerge/>
            <w:vAlign w:val="center"/>
          </w:tcPr>
          <w:p w14:paraId="27A3BA4F"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F2F4190" w14:textId="3D601B94"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Требования к участникам закупки.</w:t>
            </w:r>
          </w:p>
        </w:tc>
        <w:tc>
          <w:tcPr>
            <w:tcW w:w="1984" w:type="dxa"/>
            <w:vMerge/>
            <w:tcBorders>
              <w:left w:val="single" w:sz="4" w:space="0" w:color="auto"/>
              <w:right w:val="single" w:sz="4" w:space="0" w:color="auto"/>
            </w:tcBorders>
          </w:tcPr>
          <w:p w14:paraId="62F31B7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724CA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B59BB16" w14:textId="77777777" w:rsidTr="00DC1547">
        <w:trPr>
          <w:trHeight w:val="361"/>
        </w:trPr>
        <w:tc>
          <w:tcPr>
            <w:tcW w:w="3397" w:type="dxa"/>
            <w:vMerge/>
            <w:vAlign w:val="center"/>
          </w:tcPr>
          <w:p w14:paraId="29E5FB9E"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6F29BC9" w14:textId="3FFF6D25"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Контрактная служба.</w:t>
            </w:r>
          </w:p>
        </w:tc>
        <w:tc>
          <w:tcPr>
            <w:tcW w:w="1984" w:type="dxa"/>
            <w:vMerge/>
            <w:tcBorders>
              <w:left w:val="single" w:sz="4" w:space="0" w:color="auto"/>
              <w:right w:val="single" w:sz="4" w:space="0" w:color="auto"/>
            </w:tcBorders>
          </w:tcPr>
          <w:p w14:paraId="544F617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45BA87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58B42A" w14:textId="77777777" w:rsidTr="00DC1547">
        <w:trPr>
          <w:trHeight w:val="361"/>
        </w:trPr>
        <w:tc>
          <w:tcPr>
            <w:tcW w:w="3397" w:type="dxa"/>
            <w:vMerge/>
            <w:vAlign w:val="center"/>
          </w:tcPr>
          <w:p w14:paraId="378C7B59"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364CC37" w14:textId="6E4F7730"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Комиссия по осуществлению закупок.</w:t>
            </w:r>
          </w:p>
        </w:tc>
        <w:tc>
          <w:tcPr>
            <w:tcW w:w="1984" w:type="dxa"/>
            <w:vMerge/>
            <w:tcBorders>
              <w:left w:val="single" w:sz="4" w:space="0" w:color="auto"/>
              <w:right w:val="single" w:sz="4" w:space="0" w:color="auto"/>
            </w:tcBorders>
          </w:tcPr>
          <w:p w14:paraId="6CFB2D6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B089C1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902D973" w14:textId="77777777" w:rsidTr="00DC1547">
        <w:trPr>
          <w:trHeight w:val="361"/>
        </w:trPr>
        <w:tc>
          <w:tcPr>
            <w:tcW w:w="3397" w:type="dxa"/>
            <w:vMerge/>
            <w:vAlign w:val="center"/>
          </w:tcPr>
          <w:p w14:paraId="6D4299E2"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F16667E" w14:textId="5904E177" w:rsidR="00091AC8" w:rsidRPr="00720B12" w:rsidRDefault="00091AC8" w:rsidP="00A926C7">
            <w:pPr>
              <w:pStyle w:val="a4"/>
              <w:numPr>
                <w:ilvl w:val="0"/>
                <w:numId w:val="46"/>
              </w:numPr>
              <w:ind w:left="318" w:hanging="318"/>
              <w:rPr>
                <w:rFonts w:ascii="Times New Roman" w:eastAsia="Calibri" w:hAnsi="Times New Roman" w:cs="Times New Roman"/>
                <w:bCs/>
                <w:sz w:val="24"/>
                <w:szCs w:val="24"/>
              </w:rPr>
            </w:pPr>
            <w:r w:rsidRPr="00720B12">
              <w:rPr>
                <w:rFonts w:ascii="Times New Roman" w:hAnsi="Times New Roman"/>
                <w:sz w:val="24"/>
                <w:szCs w:val="24"/>
              </w:rPr>
              <w:t>Специализированная организация.</w:t>
            </w:r>
          </w:p>
        </w:tc>
        <w:tc>
          <w:tcPr>
            <w:tcW w:w="1984" w:type="dxa"/>
            <w:vMerge/>
            <w:tcBorders>
              <w:left w:val="single" w:sz="4" w:space="0" w:color="auto"/>
              <w:right w:val="single" w:sz="4" w:space="0" w:color="auto"/>
            </w:tcBorders>
          </w:tcPr>
          <w:p w14:paraId="0966BF20" w14:textId="77777777" w:rsidR="00091AC8" w:rsidRPr="000226AF"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5BEEFD0"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149947F3" w14:textId="77777777" w:rsidTr="00E13288">
        <w:trPr>
          <w:trHeight w:val="361"/>
        </w:trPr>
        <w:tc>
          <w:tcPr>
            <w:tcW w:w="3397" w:type="dxa"/>
            <w:vMerge/>
            <w:vAlign w:val="center"/>
          </w:tcPr>
          <w:p w14:paraId="3CFC3CA6"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3AF767C" w14:textId="496D171D" w:rsidR="00091AC8" w:rsidRPr="00720B12" w:rsidRDefault="00091AC8" w:rsidP="00A926C7">
            <w:pPr>
              <w:pStyle w:val="a4"/>
              <w:numPr>
                <w:ilvl w:val="0"/>
                <w:numId w:val="46"/>
              </w:numPr>
              <w:ind w:left="318" w:hanging="318"/>
              <w:rPr>
                <w:rFonts w:ascii="Times New Roman" w:hAnsi="Times New Roman"/>
                <w:sz w:val="24"/>
                <w:szCs w:val="24"/>
              </w:rPr>
            </w:pPr>
            <w:r w:rsidRPr="00720B12">
              <w:rPr>
                <w:rFonts w:ascii="Times New Roman" w:hAnsi="Times New Roman"/>
                <w:sz w:val="24"/>
                <w:szCs w:val="24"/>
              </w:rPr>
              <w:t>Эксперты и экспертные организации.</w:t>
            </w:r>
          </w:p>
        </w:tc>
        <w:tc>
          <w:tcPr>
            <w:tcW w:w="1984" w:type="dxa"/>
            <w:vMerge/>
            <w:tcBorders>
              <w:left w:val="single" w:sz="4" w:space="0" w:color="auto"/>
              <w:bottom w:val="single" w:sz="4" w:space="0" w:color="auto"/>
              <w:right w:val="single" w:sz="4" w:space="0" w:color="auto"/>
            </w:tcBorders>
          </w:tcPr>
          <w:p w14:paraId="6D614624" w14:textId="77777777" w:rsidR="00091AC8" w:rsidRPr="000226AF"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7CCBDC7"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62F73ADB" w14:textId="77777777" w:rsidTr="00E13288">
        <w:trPr>
          <w:trHeight w:val="361"/>
        </w:trPr>
        <w:tc>
          <w:tcPr>
            <w:tcW w:w="3397" w:type="dxa"/>
            <w:vMerge w:val="restart"/>
            <w:vAlign w:val="center"/>
          </w:tcPr>
          <w:p w14:paraId="36F39AB8" w14:textId="60B6219F" w:rsidR="00091AC8" w:rsidRPr="000226AF" w:rsidRDefault="00091AC8" w:rsidP="00091AC8">
            <w:pPr>
              <w:rPr>
                <w:rFonts w:ascii="Times New Roman" w:eastAsia="Times New Roman" w:hAnsi="Times New Roman" w:cs="Times New Roman"/>
                <w:b/>
                <w:bCs/>
                <w:sz w:val="24"/>
                <w:szCs w:val="24"/>
                <w:lang w:eastAsia="ru-RU"/>
              </w:rPr>
            </w:pPr>
            <w:r w:rsidRPr="007E0D68">
              <w:rPr>
                <w:rFonts w:ascii="Times New Roman" w:hAnsi="Times New Roman" w:cs="Times New Roman"/>
                <w:b/>
                <w:color w:val="000000"/>
                <w:sz w:val="24"/>
                <w:szCs w:val="24"/>
                <w:lang w:bidi="ru-RU"/>
              </w:rPr>
              <w:t xml:space="preserve">Тема 3.2 </w:t>
            </w:r>
            <w:r>
              <w:rPr>
                <w:rFonts w:ascii="Times New Roman" w:hAnsi="Times New Roman"/>
                <w:b/>
                <w:bCs/>
                <w:sz w:val="24"/>
                <w:szCs w:val="24"/>
              </w:rPr>
              <w:t>Прогнозирование и планирование закупок для государственных и муниципальных нужд</w:t>
            </w:r>
          </w:p>
        </w:tc>
        <w:tc>
          <w:tcPr>
            <w:tcW w:w="7088" w:type="dxa"/>
            <w:tcBorders>
              <w:top w:val="single" w:sz="4" w:space="0" w:color="auto"/>
              <w:left w:val="single" w:sz="4" w:space="0" w:color="auto"/>
              <w:bottom w:val="single" w:sz="4" w:space="0" w:color="auto"/>
              <w:right w:val="single" w:sz="4" w:space="0" w:color="auto"/>
            </w:tcBorders>
          </w:tcPr>
          <w:p w14:paraId="3A834AA3" w14:textId="30AACCAF" w:rsidR="00091AC8" w:rsidRPr="000226AF" w:rsidRDefault="00091AC8" w:rsidP="00091AC8">
            <w:pPr>
              <w:rPr>
                <w:rFonts w:ascii="Times New Roman" w:hAnsi="Times New Roman" w:cs="Times New Roman"/>
                <w:b/>
                <w:bCs/>
                <w:sz w:val="24"/>
                <w:szCs w:val="24"/>
              </w:rPr>
            </w:pPr>
            <w:r w:rsidRPr="000226AF">
              <w:rPr>
                <w:rFonts w:ascii="Times New Roman" w:eastAsia="Calibri" w:hAnsi="Times New Roman" w:cs="Times New Roman"/>
                <w:b/>
                <w:bCs/>
                <w:color w:val="000000" w:themeColor="text1"/>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9D315DF" w14:textId="66AADFD0" w:rsidR="00091AC8" w:rsidRPr="00D90DBA" w:rsidRDefault="00091AC8" w:rsidP="00091AC8">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r w:rsidRPr="00D90DBA">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8</w:t>
            </w:r>
          </w:p>
        </w:tc>
        <w:tc>
          <w:tcPr>
            <w:tcW w:w="2541" w:type="dxa"/>
            <w:vMerge w:val="restart"/>
            <w:tcBorders>
              <w:left w:val="single" w:sz="4" w:space="0" w:color="auto"/>
              <w:right w:val="single" w:sz="4" w:space="0" w:color="auto"/>
            </w:tcBorders>
          </w:tcPr>
          <w:p w14:paraId="1955A6B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5EA007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1FAF0DE" w14:textId="7D1FC4D7" w:rsidR="00091AC8" w:rsidRPr="000226AF" w:rsidRDefault="00091AC8" w:rsidP="00091AC8">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1876BC4D" w14:textId="77777777" w:rsidTr="00E13288">
        <w:trPr>
          <w:trHeight w:val="361"/>
        </w:trPr>
        <w:tc>
          <w:tcPr>
            <w:tcW w:w="3397" w:type="dxa"/>
            <w:vMerge/>
            <w:vAlign w:val="center"/>
          </w:tcPr>
          <w:p w14:paraId="50609047"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38BC671" w14:textId="7528432F" w:rsidR="00091AC8" w:rsidRPr="00F27D08" w:rsidRDefault="00091AC8" w:rsidP="00091AC8">
            <w:pPr>
              <w:pStyle w:val="a4"/>
              <w:numPr>
                <w:ilvl w:val="0"/>
                <w:numId w:val="17"/>
              </w:numPr>
              <w:ind w:left="318" w:hanging="318"/>
              <w:rPr>
                <w:rFonts w:ascii="Times New Roman" w:hAnsi="Times New Roman" w:cs="Times New Roman"/>
                <w:bCs/>
                <w:sz w:val="24"/>
                <w:szCs w:val="24"/>
              </w:rPr>
            </w:pPr>
            <w:r>
              <w:rPr>
                <w:rFonts w:ascii="Times New Roman" w:hAnsi="Times New Roman"/>
                <w:sz w:val="24"/>
                <w:szCs w:val="24"/>
              </w:rPr>
              <w:t xml:space="preserve">Планирование и нормирование в сфере закупок. </w:t>
            </w:r>
          </w:p>
        </w:tc>
        <w:tc>
          <w:tcPr>
            <w:tcW w:w="1984" w:type="dxa"/>
            <w:vMerge w:val="restart"/>
            <w:tcBorders>
              <w:top w:val="single" w:sz="4" w:space="0" w:color="auto"/>
              <w:left w:val="single" w:sz="4" w:space="0" w:color="auto"/>
              <w:right w:val="single" w:sz="4" w:space="0" w:color="auto"/>
            </w:tcBorders>
          </w:tcPr>
          <w:p w14:paraId="44489DF0" w14:textId="2FFFDBB8" w:rsidR="00091AC8" w:rsidRPr="000226AF"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0DFE591"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03CEE467" w14:textId="77777777" w:rsidTr="00E13288">
        <w:trPr>
          <w:trHeight w:val="361"/>
        </w:trPr>
        <w:tc>
          <w:tcPr>
            <w:tcW w:w="3397" w:type="dxa"/>
            <w:vMerge/>
            <w:vAlign w:val="center"/>
          </w:tcPr>
          <w:p w14:paraId="3B4C5E74"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BD06486" w14:textId="1D011BF5" w:rsidR="00091AC8" w:rsidRPr="00F27D08" w:rsidRDefault="00091AC8" w:rsidP="00091AC8">
            <w:pPr>
              <w:pStyle w:val="a4"/>
              <w:numPr>
                <w:ilvl w:val="0"/>
                <w:numId w:val="17"/>
              </w:numPr>
              <w:ind w:left="318" w:hanging="318"/>
              <w:rPr>
                <w:rFonts w:ascii="Times New Roman" w:hAnsi="Times New Roman" w:cs="Times New Roman"/>
                <w:bCs/>
                <w:sz w:val="24"/>
                <w:szCs w:val="24"/>
              </w:rPr>
            </w:pPr>
            <w:r>
              <w:rPr>
                <w:rFonts w:ascii="Times New Roman" w:hAnsi="Times New Roman"/>
                <w:sz w:val="24"/>
                <w:szCs w:val="24"/>
              </w:rPr>
              <w:t>Формирование планов-графиков закупок для государственных и муниципальных нужд.</w:t>
            </w:r>
          </w:p>
        </w:tc>
        <w:tc>
          <w:tcPr>
            <w:tcW w:w="1984" w:type="dxa"/>
            <w:vMerge/>
            <w:tcBorders>
              <w:left w:val="single" w:sz="4" w:space="0" w:color="auto"/>
              <w:right w:val="single" w:sz="4" w:space="0" w:color="auto"/>
            </w:tcBorders>
          </w:tcPr>
          <w:p w14:paraId="04AD6776" w14:textId="77777777" w:rsidR="00091AC8" w:rsidRPr="000226AF"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B66DA3C"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1DF1AEAB" w14:textId="77777777" w:rsidTr="00E13288">
        <w:trPr>
          <w:trHeight w:val="361"/>
        </w:trPr>
        <w:tc>
          <w:tcPr>
            <w:tcW w:w="3397" w:type="dxa"/>
            <w:vMerge/>
            <w:vAlign w:val="center"/>
          </w:tcPr>
          <w:p w14:paraId="51E73B24"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ED4AFF1" w14:textId="3304C25F" w:rsidR="00091AC8" w:rsidRPr="000226AF" w:rsidRDefault="00091AC8" w:rsidP="00091AC8">
            <w:pPr>
              <w:rPr>
                <w:rFonts w:ascii="Times New Roman" w:hAnsi="Times New Roman" w:cs="Times New Roman"/>
                <w:b/>
                <w:bCs/>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306E7E8D" w14:textId="789C1EBB" w:rsidR="00091AC8" w:rsidRPr="000226AF"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9F9C470"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41AC17FB" w14:textId="77777777" w:rsidTr="00E13288">
        <w:trPr>
          <w:trHeight w:val="361"/>
        </w:trPr>
        <w:tc>
          <w:tcPr>
            <w:tcW w:w="3397" w:type="dxa"/>
            <w:vMerge/>
            <w:vAlign w:val="center"/>
          </w:tcPr>
          <w:p w14:paraId="36D0E379"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6B3781F" w14:textId="775C4922" w:rsidR="00091AC8" w:rsidRPr="000226AF" w:rsidRDefault="00091AC8" w:rsidP="00091AC8">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Практическое занятие 1 </w:t>
            </w:r>
            <w:r w:rsidRPr="007E0D68">
              <w:rPr>
                <w:rFonts w:ascii="Times New Roman" w:eastAsia="Times New Roman" w:hAnsi="Times New Roman" w:cs="Times New Roman"/>
                <w:bCs/>
                <w:sz w:val="24"/>
                <w:szCs w:val="24"/>
                <w:lang w:eastAsia="ru-RU"/>
              </w:rPr>
              <w:t>Составление планов-графиков закупок для государственных и муниципальных нужд</w:t>
            </w:r>
          </w:p>
        </w:tc>
        <w:tc>
          <w:tcPr>
            <w:tcW w:w="1984" w:type="dxa"/>
            <w:tcBorders>
              <w:top w:val="single" w:sz="4" w:space="0" w:color="auto"/>
              <w:left w:val="single" w:sz="4" w:space="0" w:color="auto"/>
              <w:bottom w:val="single" w:sz="4" w:space="0" w:color="auto"/>
              <w:right w:val="single" w:sz="4" w:space="0" w:color="auto"/>
            </w:tcBorders>
          </w:tcPr>
          <w:p w14:paraId="2E13E49A" w14:textId="0AAB93E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4C35A948"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5E346B" w:rsidRPr="000226AF" w14:paraId="48A92EFA" w14:textId="77777777" w:rsidTr="00E13288">
        <w:trPr>
          <w:trHeight w:val="361"/>
        </w:trPr>
        <w:tc>
          <w:tcPr>
            <w:tcW w:w="3397" w:type="dxa"/>
            <w:vMerge w:val="restart"/>
          </w:tcPr>
          <w:p w14:paraId="367E8578" w14:textId="623F3187" w:rsidR="005E346B" w:rsidRPr="000226AF" w:rsidRDefault="005E346B" w:rsidP="00091AC8">
            <w:pPr>
              <w:rPr>
                <w:rFonts w:ascii="Times New Roman" w:eastAsia="Times New Roman" w:hAnsi="Times New Roman" w:cs="Times New Roman"/>
                <w:b/>
                <w:bCs/>
                <w:sz w:val="24"/>
                <w:szCs w:val="24"/>
                <w:lang w:eastAsia="ru-RU"/>
              </w:rPr>
            </w:pPr>
            <w:r>
              <w:rPr>
                <w:rFonts w:ascii="Times New Roman" w:hAnsi="Times New Roman"/>
                <w:b/>
                <w:bCs/>
                <w:sz w:val="24"/>
                <w:szCs w:val="24"/>
              </w:rPr>
              <w:t xml:space="preserve"> Тема 3.3 Процедуры осуществления закупок</w:t>
            </w:r>
          </w:p>
        </w:tc>
        <w:tc>
          <w:tcPr>
            <w:tcW w:w="7088" w:type="dxa"/>
            <w:tcBorders>
              <w:top w:val="single" w:sz="4" w:space="0" w:color="auto"/>
              <w:left w:val="single" w:sz="4" w:space="0" w:color="auto"/>
              <w:bottom w:val="single" w:sz="4" w:space="0" w:color="auto"/>
              <w:right w:val="single" w:sz="4" w:space="0" w:color="auto"/>
            </w:tcBorders>
          </w:tcPr>
          <w:p w14:paraId="2ED324A3" w14:textId="280FEEE8" w:rsidR="005E346B" w:rsidRPr="000226AF" w:rsidRDefault="005E346B" w:rsidP="00091AC8">
            <w:pPr>
              <w:rPr>
                <w:rFonts w:ascii="Times New Roman" w:hAnsi="Times New Roman" w:cs="Times New Roman"/>
                <w:b/>
                <w:bCs/>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75314519" w14:textId="2065EB2C"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34/28</w:t>
            </w:r>
          </w:p>
        </w:tc>
        <w:tc>
          <w:tcPr>
            <w:tcW w:w="2541" w:type="dxa"/>
            <w:vMerge w:val="restart"/>
            <w:tcBorders>
              <w:left w:val="single" w:sz="4" w:space="0" w:color="auto"/>
              <w:right w:val="single" w:sz="4" w:space="0" w:color="auto"/>
            </w:tcBorders>
          </w:tcPr>
          <w:p w14:paraId="4F28DD72"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DC44CC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21FF0BEF" w14:textId="77777777"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p w14:paraId="7E34BFA6" w14:textId="67119104"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73478BE" w14:textId="77777777" w:rsidTr="00E13288">
        <w:trPr>
          <w:trHeight w:val="361"/>
        </w:trPr>
        <w:tc>
          <w:tcPr>
            <w:tcW w:w="3397" w:type="dxa"/>
            <w:vMerge/>
            <w:vAlign w:val="center"/>
          </w:tcPr>
          <w:p w14:paraId="2FC2C66C"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E42E5FD" w14:textId="2214A45D" w:rsidR="005E346B" w:rsidRPr="00F27D08" w:rsidRDefault="005E346B" w:rsidP="00091AC8">
            <w:pPr>
              <w:pStyle w:val="a4"/>
              <w:numPr>
                <w:ilvl w:val="0"/>
                <w:numId w:val="18"/>
              </w:numPr>
              <w:tabs>
                <w:tab w:val="left" w:pos="282"/>
              </w:tabs>
              <w:ind w:left="34" w:firstLine="0"/>
              <w:rPr>
                <w:rFonts w:ascii="Times New Roman" w:hAnsi="Times New Roman" w:cs="Times New Roman"/>
                <w:bCs/>
                <w:sz w:val="24"/>
                <w:szCs w:val="24"/>
              </w:rPr>
            </w:pPr>
            <w:r>
              <w:rPr>
                <w:rFonts w:ascii="Times New Roman" w:hAnsi="Times New Roman"/>
                <w:sz w:val="24"/>
                <w:szCs w:val="24"/>
              </w:rPr>
              <w:t xml:space="preserve">Определение объекта закупки. </w:t>
            </w:r>
          </w:p>
        </w:tc>
        <w:tc>
          <w:tcPr>
            <w:tcW w:w="1984" w:type="dxa"/>
            <w:vMerge w:val="restart"/>
            <w:tcBorders>
              <w:top w:val="single" w:sz="4" w:space="0" w:color="auto"/>
              <w:left w:val="single" w:sz="4" w:space="0" w:color="auto"/>
              <w:right w:val="single" w:sz="4" w:space="0" w:color="auto"/>
            </w:tcBorders>
          </w:tcPr>
          <w:p w14:paraId="477E030F" w14:textId="6BC208DC"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484842B8" w14:textId="57819A08"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3CB6DF27" w14:textId="77777777" w:rsidTr="00E13288">
        <w:trPr>
          <w:trHeight w:val="361"/>
        </w:trPr>
        <w:tc>
          <w:tcPr>
            <w:tcW w:w="3397" w:type="dxa"/>
            <w:vMerge/>
            <w:vAlign w:val="center"/>
          </w:tcPr>
          <w:p w14:paraId="76BBE5CC"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16BC8EF" w14:textId="65ACE0A1" w:rsidR="005E346B" w:rsidRPr="00F27D08" w:rsidRDefault="005E346B" w:rsidP="00091AC8">
            <w:pPr>
              <w:pStyle w:val="a4"/>
              <w:numPr>
                <w:ilvl w:val="0"/>
                <w:numId w:val="18"/>
              </w:numPr>
              <w:tabs>
                <w:tab w:val="left" w:pos="282"/>
              </w:tabs>
              <w:ind w:left="34" w:firstLine="0"/>
              <w:rPr>
                <w:rFonts w:ascii="Times New Roman" w:hAnsi="Times New Roman" w:cs="Times New Roman"/>
                <w:bCs/>
                <w:sz w:val="24"/>
                <w:szCs w:val="24"/>
              </w:rPr>
            </w:pPr>
            <w:r>
              <w:rPr>
                <w:rFonts w:ascii="Times New Roman" w:hAnsi="Times New Roman"/>
                <w:sz w:val="24"/>
                <w:szCs w:val="24"/>
              </w:rPr>
              <w:t>Правила описания объекта закупки.</w:t>
            </w:r>
          </w:p>
        </w:tc>
        <w:tc>
          <w:tcPr>
            <w:tcW w:w="1984" w:type="dxa"/>
            <w:vMerge/>
            <w:tcBorders>
              <w:left w:val="single" w:sz="4" w:space="0" w:color="auto"/>
              <w:right w:val="single" w:sz="4" w:space="0" w:color="auto"/>
            </w:tcBorders>
          </w:tcPr>
          <w:p w14:paraId="3F083C2F"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9F9BC3A" w14:textId="1CB72704"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44D3EF3" w14:textId="77777777" w:rsidTr="00E13288">
        <w:trPr>
          <w:trHeight w:val="361"/>
        </w:trPr>
        <w:tc>
          <w:tcPr>
            <w:tcW w:w="3397" w:type="dxa"/>
            <w:vMerge/>
            <w:vAlign w:val="center"/>
          </w:tcPr>
          <w:p w14:paraId="5A92E48E"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056FB6B" w14:textId="47E7C157" w:rsidR="005E346B" w:rsidRPr="00F27D08" w:rsidRDefault="005E346B" w:rsidP="00091AC8">
            <w:pPr>
              <w:pStyle w:val="a4"/>
              <w:numPr>
                <w:ilvl w:val="0"/>
                <w:numId w:val="18"/>
              </w:numPr>
              <w:tabs>
                <w:tab w:val="left" w:pos="282"/>
              </w:tabs>
              <w:ind w:left="34" w:firstLine="0"/>
              <w:rPr>
                <w:rFonts w:ascii="Times New Roman" w:hAnsi="Times New Roman" w:cs="Times New Roman"/>
                <w:bCs/>
                <w:sz w:val="24"/>
                <w:szCs w:val="24"/>
              </w:rPr>
            </w:pPr>
            <w:r>
              <w:rPr>
                <w:rFonts w:ascii="Times New Roman" w:hAnsi="Times New Roman"/>
                <w:sz w:val="24"/>
                <w:szCs w:val="24"/>
              </w:rPr>
              <w:t>Обеспечение заявок при проведении конкурсов и аукционов.</w:t>
            </w:r>
            <w:r w:rsidRPr="00F27D08">
              <w:rPr>
                <w:rFonts w:ascii="Times New Roman" w:hAnsi="Times New Roman" w:cs="Times New Roman"/>
                <w:color w:val="000000"/>
                <w:w w:val="99"/>
                <w:sz w:val="24"/>
                <w:szCs w:val="24"/>
              </w:rPr>
              <w:t>.</w:t>
            </w:r>
          </w:p>
        </w:tc>
        <w:tc>
          <w:tcPr>
            <w:tcW w:w="1984" w:type="dxa"/>
            <w:vMerge/>
            <w:tcBorders>
              <w:left w:val="single" w:sz="4" w:space="0" w:color="auto"/>
              <w:right w:val="single" w:sz="4" w:space="0" w:color="auto"/>
            </w:tcBorders>
          </w:tcPr>
          <w:p w14:paraId="33F81DED"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0A0CFB5" w14:textId="3E033005"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744BA73C" w14:textId="77777777" w:rsidTr="00E13288">
        <w:trPr>
          <w:trHeight w:val="361"/>
        </w:trPr>
        <w:tc>
          <w:tcPr>
            <w:tcW w:w="3397" w:type="dxa"/>
            <w:vMerge/>
            <w:vAlign w:val="center"/>
          </w:tcPr>
          <w:p w14:paraId="4E19E2F1"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2241908" w14:textId="3366D6E9" w:rsidR="005E346B" w:rsidRDefault="005E346B" w:rsidP="00091AC8">
            <w:pPr>
              <w:pStyle w:val="a4"/>
              <w:numPr>
                <w:ilvl w:val="0"/>
                <w:numId w:val="18"/>
              </w:numPr>
              <w:tabs>
                <w:tab w:val="left" w:pos="282"/>
              </w:tabs>
              <w:ind w:left="34" w:firstLine="0"/>
              <w:rPr>
                <w:rFonts w:ascii="Times New Roman" w:hAnsi="Times New Roman"/>
                <w:sz w:val="24"/>
                <w:szCs w:val="24"/>
              </w:rPr>
            </w:pPr>
            <w:r>
              <w:rPr>
                <w:rFonts w:ascii="Times New Roman" w:hAnsi="Times New Roman"/>
                <w:sz w:val="24"/>
                <w:szCs w:val="24"/>
              </w:rPr>
              <w:t xml:space="preserve">Определение поставщика (подрядчика, исполнителя) путем проведения запроса предложений в электронной форме. </w:t>
            </w:r>
          </w:p>
        </w:tc>
        <w:tc>
          <w:tcPr>
            <w:tcW w:w="1984" w:type="dxa"/>
            <w:vMerge/>
            <w:tcBorders>
              <w:left w:val="single" w:sz="4" w:space="0" w:color="auto"/>
              <w:right w:val="single" w:sz="4" w:space="0" w:color="auto"/>
            </w:tcBorders>
          </w:tcPr>
          <w:p w14:paraId="4DE12DCF"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2A7393C" w14:textId="368B9DBA"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5EE72BB3" w14:textId="77777777" w:rsidTr="00E13288">
        <w:trPr>
          <w:trHeight w:val="361"/>
        </w:trPr>
        <w:tc>
          <w:tcPr>
            <w:tcW w:w="3397" w:type="dxa"/>
            <w:vMerge/>
            <w:vAlign w:val="center"/>
          </w:tcPr>
          <w:p w14:paraId="33C5B5FE"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2E393A9" w14:textId="0B4F662A" w:rsidR="005E346B" w:rsidRDefault="005E346B" w:rsidP="00091AC8">
            <w:pPr>
              <w:pStyle w:val="a4"/>
              <w:numPr>
                <w:ilvl w:val="0"/>
                <w:numId w:val="18"/>
              </w:numPr>
              <w:tabs>
                <w:tab w:val="left" w:pos="282"/>
              </w:tabs>
              <w:ind w:left="34" w:firstLine="0"/>
              <w:rPr>
                <w:rFonts w:ascii="Times New Roman" w:hAnsi="Times New Roman"/>
                <w:sz w:val="24"/>
                <w:szCs w:val="24"/>
              </w:rPr>
            </w:pPr>
            <w:r>
              <w:rPr>
                <w:rFonts w:ascii="Times New Roman" w:hAnsi="Times New Roman"/>
                <w:sz w:val="24"/>
                <w:szCs w:val="24"/>
              </w:rPr>
              <w:t>Осуществление закупки у единственного поставщика (подрядчика, исполнителя).</w:t>
            </w:r>
          </w:p>
        </w:tc>
        <w:tc>
          <w:tcPr>
            <w:tcW w:w="1984" w:type="dxa"/>
            <w:vMerge/>
            <w:tcBorders>
              <w:left w:val="single" w:sz="4" w:space="0" w:color="auto"/>
              <w:right w:val="single" w:sz="4" w:space="0" w:color="auto"/>
            </w:tcBorders>
          </w:tcPr>
          <w:p w14:paraId="2FA491B0"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775D7DD" w14:textId="6F9094D8"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3FDEEE01" w14:textId="77777777" w:rsidTr="00E13288">
        <w:trPr>
          <w:trHeight w:val="361"/>
        </w:trPr>
        <w:tc>
          <w:tcPr>
            <w:tcW w:w="3397" w:type="dxa"/>
            <w:vMerge/>
            <w:vAlign w:val="center"/>
          </w:tcPr>
          <w:p w14:paraId="5508A0E6"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7116CC0" w14:textId="731E94ED" w:rsidR="005E346B" w:rsidRPr="000226AF" w:rsidRDefault="005E346B" w:rsidP="00091AC8">
            <w:pPr>
              <w:rPr>
                <w:rFonts w:ascii="Times New Roman" w:hAnsi="Times New Roman" w:cs="Times New Roman"/>
                <w:b/>
                <w:bCs/>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0285C963" w14:textId="4850496E"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28/28</w:t>
            </w:r>
          </w:p>
        </w:tc>
        <w:tc>
          <w:tcPr>
            <w:tcW w:w="2541" w:type="dxa"/>
            <w:vMerge/>
            <w:tcBorders>
              <w:left w:val="single" w:sz="4" w:space="0" w:color="auto"/>
              <w:right w:val="single" w:sz="4" w:space="0" w:color="auto"/>
            </w:tcBorders>
          </w:tcPr>
          <w:p w14:paraId="618B80F4" w14:textId="1FEDC9C4"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25EBCB1" w14:textId="77777777" w:rsidTr="00E13288">
        <w:trPr>
          <w:trHeight w:val="361"/>
        </w:trPr>
        <w:tc>
          <w:tcPr>
            <w:tcW w:w="3397" w:type="dxa"/>
            <w:vMerge/>
            <w:vAlign w:val="center"/>
          </w:tcPr>
          <w:p w14:paraId="3578BB22"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3AFD0B4" w14:textId="28489329" w:rsidR="005E346B" w:rsidRPr="000226AF" w:rsidRDefault="005E346B" w:rsidP="00091AC8">
            <w:pPr>
              <w:rPr>
                <w:rFonts w:ascii="Times New Roman" w:hAnsi="Times New Roman" w:cs="Times New Roman"/>
                <w:b/>
                <w:bCs/>
                <w:sz w:val="24"/>
                <w:szCs w:val="24"/>
              </w:rPr>
            </w:pPr>
            <w:r>
              <w:rPr>
                <w:rFonts w:ascii="Times New Roman" w:hAnsi="Times New Roman"/>
                <w:b/>
                <w:sz w:val="24"/>
                <w:szCs w:val="24"/>
              </w:rPr>
              <w:t>Практическое занятие 2.</w:t>
            </w:r>
            <w:r>
              <w:rPr>
                <w:rFonts w:ascii="Times New Roman" w:hAnsi="Times New Roman"/>
                <w:sz w:val="24"/>
                <w:szCs w:val="24"/>
              </w:rPr>
              <w:t xml:space="preserve"> Подготовка технического задания на закупку.</w:t>
            </w:r>
          </w:p>
        </w:tc>
        <w:tc>
          <w:tcPr>
            <w:tcW w:w="1984" w:type="dxa"/>
            <w:tcBorders>
              <w:top w:val="single" w:sz="4" w:space="0" w:color="auto"/>
              <w:left w:val="single" w:sz="4" w:space="0" w:color="auto"/>
              <w:bottom w:val="single" w:sz="4" w:space="0" w:color="auto"/>
              <w:right w:val="single" w:sz="4" w:space="0" w:color="auto"/>
            </w:tcBorders>
          </w:tcPr>
          <w:p w14:paraId="3AE682ED" w14:textId="342A96FE"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3839898D" w14:textId="7DDBF6FD"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6910D06A" w14:textId="77777777" w:rsidTr="00E13288">
        <w:trPr>
          <w:trHeight w:val="361"/>
        </w:trPr>
        <w:tc>
          <w:tcPr>
            <w:tcW w:w="3397" w:type="dxa"/>
            <w:vMerge/>
            <w:vAlign w:val="center"/>
          </w:tcPr>
          <w:p w14:paraId="060C6C21"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59CE969" w14:textId="03425CAC" w:rsidR="005E346B" w:rsidRPr="000226AF" w:rsidRDefault="005E346B" w:rsidP="00091AC8">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3</w:t>
            </w:r>
            <w:r>
              <w:rPr>
                <w:rFonts w:ascii="Times New Roman" w:hAnsi="Times New Roman"/>
                <w:sz w:val="24"/>
                <w:szCs w:val="24"/>
              </w:rPr>
              <w:t>. Определение поставщиков (подрядчиков, исполнителей) путем проведения открытого конкурса в электронной форме.</w:t>
            </w:r>
          </w:p>
        </w:tc>
        <w:tc>
          <w:tcPr>
            <w:tcW w:w="1984" w:type="dxa"/>
            <w:tcBorders>
              <w:top w:val="single" w:sz="4" w:space="0" w:color="auto"/>
              <w:left w:val="single" w:sz="4" w:space="0" w:color="auto"/>
              <w:bottom w:val="single" w:sz="4" w:space="0" w:color="auto"/>
              <w:right w:val="single" w:sz="4" w:space="0" w:color="auto"/>
            </w:tcBorders>
          </w:tcPr>
          <w:p w14:paraId="0FB31632" w14:textId="661EEB03" w:rsidR="005E346B" w:rsidRDefault="005E346B" w:rsidP="00091AC8">
            <w:pPr>
              <w:jc w:val="center"/>
              <w:rPr>
                <w:rFonts w:ascii="Times New Roman" w:eastAsia="Times New Roman" w:hAnsi="Times New Roman" w:cs="Times New Roman"/>
                <w:sz w:val="24"/>
                <w:szCs w:val="24"/>
                <w:lang w:eastAsia="ru-RU"/>
              </w:rPr>
            </w:pPr>
            <w:r w:rsidRPr="00A45841">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46746B7" w14:textId="11D740AE"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6BE51C09" w14:textId="77777777" w:rsidTr="00E13288">
        <w:trPr>
          <w:trHeight w:val="361"/>
        </w:trPr>
        <w:tc>
          <w:tcPr>
            <w:tcW w:w="3397" w:type="dxa"/>
            <w:vMerge/>
            <w:vAlign w:val="center"/>
          </w:tcPr>
          <w:p w14:paraId="522C3874" w14:textId="77777777" w:rsidR="005E346B" w:rsidRPr="000226AF" w:rsidRDefault="005E346B" w:rsidP="005E346B">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57EAD4F" w14:textId="23E9DE9F" w:rsidR="005E346B" w:rsidRPr="000226AF" w:rsidRDefault="005E346B" w:rsidP="005E346B">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4</w:t>
            </w:r>
            <w:r>
              <w:rPr>
                <w:rFonts w:ascii="Times New Roman" w:hAnsi="Times New Roman"/>
                <w:sz w:val="24"/>
                <w:szCs w:val="24"/>
              </w:rPr>
              <w:t>. Определение поставщиков (подрядчиков, исполнителей) путем проведения открытого электронного аукциона, проведения запроса котировок.</w:t>
            </w:r>
          </w:p>
        </w:tc>
        <w:tc>
          <w:tcPr>
            <w:tcW w:w="1984" w:type="dxa"/>
            <w:tcBorders>
              <w:top w:val="single" w:sz="4" w:space="0" w:color="auto"/>
              <w:left w:val="single" w:sz="4" w:space="0" w:color="auto"/>
              <w:bottom w:val="single" w:sz="4" w:space="0" w:color="auto"/>
              <w:right w:val="single" w:sz="4" w:space="0" w:color="auto"/>
            </w:tcBorders>
          </w:tcPr>
          <w:p w14:paraId="67CB6A24" w14:textId="3F7CF659" w:rsidR="005E346B" w:rsidRDefault="005E346B" w:rsidP="005E346B">
            <w:pPr>
              <w:jc w:val="center"/>
              <w:rPr>
                <w:rFonts w:ascii="Times New Roman" w:eastAsia="Times New Roman" w:hAnsi="Times New Roman" w:cs="Times New Roman"/>
                <w:sz w:val="24"/>
                <w:szCs w:val="24"/>
                <w:lang w:eastAsia="ru-RU"/>
              </w:rPr>
            </w:pPr>
            <w:r w:rsidRPr="00A45841">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01B3DAFF" w14:textId="48ABEEAB"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32BD84C" w14:textId="77777777" w:rsidTr="00E13288">
        <w:trPr>
          <w:trHeight w:val="361"/>
        </w:trPr>
        <w:tc>
          <w:tcPr>
            <w:tcW w:w="3397" w:type="dxa"/>
            <w:vMerge/>
            <w:vAlign w:val="center"/>
          </w:tcPr>
          <w:p w14:paraId="1DF08D3D" w14:textId="77777777" w:rsidR="005E346B" w:rsidRPr="000226AF" w:rsidRDefault="005E346B" w:rsidP="005E346B">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0671715" w14:textId="5E0E2CB7" w:rsidR="005E346B" w:rsidRPr="000226AF" w:rsidRDefault="005E346B" w:rsidP="005E346B">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5.</w:t>
            </w:r>
            <w:r>
              <w:rPr>
                <w:rFonts w:ascii="Times New Roman" w:hAnsi="Times New Roman"/>
                <w:sz w:val="24"/>
                <w:szCs w:val="24"/>
              </w:rPr>
              <w:t xml:space="preserve"> </w:t>
            </w:r>
            <w:r>
              <w:rPr>
                <w:rFonts w:ascii="Times New Roman" w:hAnsi="Times New Roman"/>
                <w:bCs/>
                <w:sz w:val="24"/>
                <w:szCs w:val="24"/>
              </w:rPr>
              <w:t>Определение процедуры закупок (открытый конкурс или аукцион) в зависимости от стоимости закупки и источников средств (собственные, заемные).</w:t>
            </w:r>
          </w:p>
        </w:tc>
        <w:tc>
          <w:tcPr>
            <w:tcW w:w="1984" w:type="dxa"/>
            <w:tcBorders>
              <w:top w:val="single" w:sz="4" w:space="0" w:color="auto"/>
              <w:left w:val="single" w:sz="4" w:space="0" w:color="auto"/>
              <w:bottom w:val="single" w:sz="4" w:space="0" w:color="auto"/>
              <w:right w:val="single" w:sz="4" w:space="0" w:color="auto"/>
            </w:tcBorders>
          </w:tcPr>
          <w:p w14:paraId="7DED43C3" w14:textId="7B861EBF" w:rsidR="005E346B" w:rsidRDefault="005E346B" w:rsidP="005E346B">
            <w:pPr>
              <w:jc w:val="center"/>
              <w:rPr>
                <w:rFonts w:ascii="Times New Roman" w:eastAsia="Times New Roman" w:hAnsi="Times New Roman" w:cs="Times New Roman"/>
                <w:sz w:val="24"/>
                <w:szCs w:val="24"/>
                <w:lang w:eastAsia="ru-RU"/>
              </w:rPr>
            </w:pPr>
            <w:r w:rsidRPr="00A45841">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24D8674"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C5596FF" w14:textId="77777777" w:rsidTr="00E13288">
        <w:trPr>
          <w:trHeight w:val="361"/>
        </w:trPr>
        <w:tc>
          <w:tcPr>
            <w:tcW w:w="3397" w:type="dxa"/>
            <w:vMerge/>
            <w:vAlign w:val="center"/>
          </w:tcPr>
          <w:p w14:paraId="55C71ED5" w14:textId="77777777" w:rsidR="005E346B" w:rsidRPr="000226AF" w:rsidRDefault="005E346B" w:rsidP="005E346B">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2F6BE2D" w14:textId="60D646BD" w:rsidR="005E346B" w:rsidRPr="000226AF" w:rsidRDefault="005E346B" w:rsidP="005E346B">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6.</w:t>
            </w:r>
            <w:r>
              <w:rPr>
                <w:rFonts w:ascii="Times New Roman" w:hAnsi="Times New Roman"/>
                <w:bCs/>
                <w:sz w:val="24"/>
                <w:szCs w:val="24"/>
              </w:rPr>
              <w:t xml:space="preserve"> Расчёт максимального размера обеспечения заявки для аукциона при разных условиях.</w:t>
            </w:r>
          </w:p>
        </w:tc>
        <w:tc>
          <w:tcPr>
            <w:tcW w:w="1984" w:type="dxa"/>
            <w:tcBorders>
              <w:top w:val="single" w:sz="4" w:space="0" w:color="auto"/>
              <w:left w:val="single" w:sz="4" w:space="0" w:color="auto"/>
              <w:bottom w:val="single" w:sz="4" w:space="0" w:color="auto"/>
              <w:right w:val="single" w:sz="4" w:space="0" w:color="auto"/>
            </w:tcBorders>
          </w:tcPr>
          <w:p w14:paraId="5EEA944B" w14:textId="251ECC96"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847FA2E"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ACB86C4" w14:textId="77777777" w:rsidTr="00E13288">
        <w:trPr>
          <w:trHeight w:val="361"/>
        </w:trPr>
        <w:tc>
          <w:tcPr>
            <w:tcW w:w="3397" w:type="dxa"/>
            <w:vMerge w:val="restart"/>
            <w:vAlign w:val="center"/>
          </w:tcPr>
          <w:p w14:paraId="4B90B453" w14:textId="77777777" w:rsidR="005E346B" w:rsidRDefault="005E346B" w:rsidP="005E346B">
            <w:pPr>
              <w:rPr>
                <w:rFonts w:ascii="Times New Roman" w:hAnsi="Times New Roman"/>
                <w:sz w:val="24"/>
                <w:szCs w:val="24"/>
              </w:rPr>
            </w:pPr>
            <w:r>
              <w:rPr>
                <w:rFonts w:ascii="Times New Roman" w:hAnsi="Times New Roman"/>
                <w:b/>
                <w:bCs/>
                <w:sz w:val="24"/>
                <w:szCs w:val="24"/>
              </w:rPr>
              <w:t>Тема 3.4.</w:t>
            </w:r>
            <w:r>
              <w:rPr>
                <w:rFonts w:ascii="Times New Roman" w:hAnsi="Times New Roman"/>
                <w:sz w:val="24"/>
                <w:szCs w:val="24"/>
              </w:rPr>
              <w:t xml:space="preserve"> </w:t>
            </w:r>
          </w:p>
          <w:p w14:paraId="71B8FE65" w14:textId="0962AA53" w:rsidR="005E346B" w:rsidRPr="000226AF" w:rsidRDefault="005E346B" w:rsidP="005E346B">
            <w:pPr>
              <w:rPr>
                <w:rFonts w:ascii="Times New Roman" w:eastAsia="Times New Roman" w:hAnsi="Times New Roman" w:cs="Times New Roman"/>
                <w:b/>
                <w:bCs/>
                <w:sz w:val="24"/>
                <w:szCs w:val="24"/>
                <w:lang w:eastAsia="ru-RU"/>
              </w:rPr>
            </w:pPr>
            <w:r>
              <w:rPr>
                <w:rFonts w:ascii="Times New Roman" w:hAnsi="Times New Roman"/>
                <w:b/>
                <w:bCs/>
                <w:sz w:val="24"/>
                <w:szCs w:val="24"/>
              </w:rPr>
              <w:t>Государственный и муниципальный контракт</w:t>
            </w:r>
          </w:p>
        </w:tc>
        <w:tc>
          <w:tcPr>
            <w:tcW w:w="7088" w:type="dxa"/>
            <w:tcBorders>
              <w:top w:val="single" w:sz="4" w:space="0" w:color="auto"/>
              <w:left w:val="single" w:sz="4" w:space="0" w:color="auto"/>
              <w:bottom w:val="single" w:sz="4" w:space="0" w:color="auto"/>
              <w:right w:val="single" w:sz="4" w:space="0" w:color="auto"/>
            </w:tcBorders>
          </w:tcPr>
          <w:p w14:paraId="61046B5D" w14:textId="638CFA93" w:rsidR="005E346B" w:rsidRDefault="005E346B" w:rsidP="005E346B">
            <w:pPr>
              <w:rPr>
                <w:rFonts w:ascii="Times New Roman" w:hAnsi="Times New Roman"/>
                <w:b/>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0197C69A" w14:textId="013428DF"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18/12</w:t>
            </w:r>
          </w:p>
        </w:tc>
        <w:tc>
          <w:tcPr>
            <w:tcW w:w="2541" w:type="dxa"/>
            <w:vMerge w:val="restart"/>
            <w:tcBorders>
              <w:left w:val="single" w:sz="4" w:space="0" w:color="auto"/>
              <w:right w:val="single" w:sz="4" w:space="0" w:color="auto"/>
            </w:tcBorders>
          </w:tcPr>
          <w:p w14:paraId="6CE44A7E"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D0AB5F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6AAA011" w14:textId="6EF397AC"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5E346B" w:rsidRPr="000226AF" w14:paraId="2A7430CE" w14:textId="77777777" w:rsidTr="00A479BE">
        <w:trPr>
          <w:trHeight w:val="361"/>
        </w:trPr>
        <w:tc>
          <w:tcPr>
            <w:tcW w:w="3397" w:type="dxa"/>
            <w:vMerge/>
            <w:vAlign w:val="center"/>
          </w:tcPr>
          <w:p w14:paraId="600DC52F"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B528A72" w14:textId="413EB932"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 xml:space="preserve">Подготовка и заключение государственного и муниципального контракта. </w:t>
            </w:r>
          </w:p>
        </w:tc>
        <w:tc>
          <w:tcPr>
            <w:tcW w:w="1984" w:type="dxa"/>
            <w:vMerge w:val="restart"/>
            <w:tcBorders>
              <w:top w:val="single" w:sz="4" w:space="0" w:color="auto"/>
              <w:left w:val="single" w:sz="4" w:space="0" w:color="auto"/>
              <w:right w:val="single" w:sz="4" w:space="0" w:color="auto"/>
            </w:tcBorders>
          </w:tcPr>
          <w:p w14:paraId="7896003E" w14:textId="299B4C24"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w:t>
            </w:r>
          </w:p>
        </w:tc>
        <w:tc>
          <w:tcPr>
            <w:tcW w:w="2541" w:type="dxa"/>
            <w:vMerge/>
            <w:tcBorders>
              <w:left w:val="single" w:sz="4" w:space="0" w:color="auto"/>
              <w:right w:val="single" w:sz="4" w:space="0" w:color="auto"/>
            </w:tcBorders>
          </w:tcPr>
          <w:p w14:paraId="2D9439A5"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49494CE" w14:textId="77777777" w:rsidTr="00A479BE">
        <w:trPr>
          <w:trHeight w:val="361"/>
        </w:trPr>
        <w:tc>
          <w:tcPr>
            <w:tcW w:w="3397" w:type="dxa"/>
            <w:vMerge/>
            <w:vAlign w:val="center"/>
          </w:tcPr>
          <w:p w14:paraId="53339546"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CF292DD" w14:textId="1E538DFB" w:rsidR="005E346B" w:rsidRPr="00720B12" w:rsidRDefault="005E346B" w:rsidP="00A926C7">
            <w:pPr>
              <w:pStyle w:val="a4"/>
              <w:numPr>
                <w:ilvl w:val="0"/>
                <w:numId w:val="47"/>
              </w:numPr>
              <w:ind w:left="318" w:hanging="318"/>
              <w:rPr>
                <w:rFonts w:ascii="Times New Roman" w:hAnsi="Times New Roman"/>
                <w:color w:val="000000" w:themeColor="text1"/>
                <w:sz w:val="24"/>
                <w:szCs w:val="24"/>
              </w:rPr>
            </w:pPr>
            <w:r w:rsidRPr="00720B12">
              <w:rPr>
                <w:rFonts w:ascii="Times New Roman" w:hAnsi="Times New Roman"/>
                <w:color w:val="000000" w:themeColor="text1"/>
                <w:sz w:val="24"/>
                <w:szCs w:val="24"/>
              </w:rPr>
              <w:t>Общие требования и существенные условия контракта.</w:t>
            </w:r>
          </w:p>
        </w:tc>
        <w:tc>
          <w:tcPr>
            <w:tcW w:w="1984" w:type="dxa"/>
            <w:vMerge/>
            <w:tcBorders>
              <w:left w:val="single" w:sz="4" w:space="0" w:color="auto"/>
              <w:right w:val="single" w:sz="4" w:space="0" w:color="auto"/>
            </w:tcBorders>
          </w:tcPr>
          <w:p w14:paraId="00F932D5"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31FC34F"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9E101BA" w14:textId="77777777" w:rsidTr="00A479BE">
        <w:trPr>
          <w:trHeight w:val="361"/>
        </w:trPr>
        <w:tc>
          <w:tcPr>
            <w:tcW w:w="3397" w:type="dxa"/>
            <w:vMerge/>
            <w:vAlign w:val="center"/>
          </w:tcPr>
          <w:p w14:paraId="4BF75A75"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B56147E" w14:textId="1D283106"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 xml:space="preserve">Обеспечение исполнения контракта. </w:t>
            </w:r>
          </w:p>
        </w:tc>
        <w:tc>
          <w:tcPr>
            <w:tcW w:w="1984" w:type="dxa"/>
            <w:vMerge/>
            <w:tcBorders>
              <w:left w:val="single" w:sz="4" w:space="0" w:color="auto"/>
              <w:right w:val="single" w:sz="4" w:space="0" w:color="auto"/>
            </w:tcBorders>
          </w:tcPr>
          <w:p w14:paraId="605D0561"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BA451BF"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383F8EB" w14:textId="77777777" w:rsidTr="00A479BE">
        <w:trPr>
          <w:trHeight w:val="361"/>
        </w:trPr>
        <w:tc>
          <w:tcPr>
            <w:tcW w:w="3397" w:type="dxa"/>
            <w:vMerge/>
            <w:vAlign w:val="center"/>
          </w:tcPr>
          <w:p w14:paraId="0B38CCCD"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D15870D" w14:textId="37F57441"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Условия банковской гарантии.</w:t>
            </w:r>
          </w:p>
        </w:tc>
        <w:tc>
          <w:tcPr>
            <w:tcW w:w="1984" w:type="dxa"/>
            <w:vMerge/>
            <w:tcBorders>
              <w:left w:val="single" w:sz="4" w:space="0" w:color="auto"/>
              <w:right w:val="single" w:sz="4" w:space="0" w:color="auto"/>
            </w:tcBorders>
          </w:tcPr>
          <w:p w14:paraId="5DEAC880"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31ABAFB"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73444E7" w14:textId="77777777" w:rsidTr="00A479BE">
        <w:trPr>
          <w:trHeight w:val="361"/>
        </w:trPr>
        <w:tc>
          <w:tcPr>
            <w:tcW w:w="3397" w:type="dxa"/>
            <w:vMerge/>
            <w:vAlign w:val="center"/>
          </w:tcPr>
          <w:p w14:paraId="0B2C0B15"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3B1ED16" w14:textId="3B0B73D1"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Реестр банковских гарантий.</w:t>
            </w:r>
          </w:p>
        </w:tc>
        <w:tc>
          <w:tcPr>
            <w:tcW w:w="1984" w:type="dxa"/>
            <w:vMerge/>
            <w:tcBorders>
              <w:left w:val="single" w:sz="4" w:space="0" w:color="auto"/>
              <w:right w:val="single" w:sz="4" w:space="0" w:color="auto"/>
            </w:tcBorders>
          </w:tcPr>
          <w:p w14:paraId="4BE13145"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92BFA76"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FD5A053" w14:textId="77777777" w:rsidTr="00A479BE">
        <w:trPr>
          <w:trHeight w:val="361"/>
        </w:trPr>
        <w:tc>
          <w:tcPr>
            <w:tcW w:w="3397" w:type="dxa"/>
            <w:vMerge/>
            <w:vAlign w:val="center"/>
          </w:tcPr>
          <w:p w14:paraId="25C90F07"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D5243E1" w14:textId="39FFC71E"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Основания для отказа в принятии банковской гарантии заказчиком.</w:t>
            </w:r>
          </w:p>
        </w:tc>
        <w:tc>
          <w:tcPr>
            <w:tcW w:w="1984" w:type="dxa"/>
            <w:vMerge/>
            <w:tcBorders>
              <w:left w:val="single" w:sz="4" w:space="0" w:color="auto"/>
              <w:right w:val="single" w:sz="4" w:space="0" w:color="auto"/>
            </w:tcBorders>
          </w:tcPr>
          <w:p w14:paraId="4802DB64"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0A75E33"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5FF50633" w14:textId="77777777" w:rsidTr="00A479BE">
        <w:trPr>
          <w:trHeight w:val="361"/>
        </w:trPr>
        <w:tc>
          <w:tcPr>
            <w:tcW w:w="3397" w:type="dxa"/>
            <w:vMerge/>
            <w:vAlign w:val="center"/>
          </w:tcPr>
          <w:p w14:paraId="50929419"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248725A" w14:textId="3F1FEBE2"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Особенности исполнения, изменения, расторжения контракта.</w:t>
            </w:r>
          </w:p>
        </w:tc>
        <w:tc>
          <w:tcPr>
            <w:tcW w:w="1984" w:type="dxa"/>
            <w:vMerge/>
            <w:tcBorders>
              <w:left w:val="single" w:sz="4" w:space="0" w:color="auto"/>
              <w:bottom w:val="single" w:sz="4" w:space="0" w:color="auto"/>
              <w:right w:val="single" w:sz="4" w:space="0" w:color="auto"/>
            </w:tcBorders>
          </w:tcPr>
          <w:p w14:paraId="5057B66B"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FFE0AE6"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C460531" w14:textId="77777777" w:rsidTr="00E13288">
        <w:trPr>
          <w:trHeight w:val="361"/>
        </w:trPr>
        <w:tc>
          <w:tcPr>
            <w:tcW w:w="3397" w:type="dxa"/>
            <w:vMerge/>
            <w:vAlign w:val="center"/>
          </w:tcPr>
          <w:p w14:paraId="2FA93DC5"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AB37C6C" w14:textId="22B0CAD4" w:rsidR="005E346B" w:rsidRDefault="005E346B" w:rsidP="005E346B">
            <w:pPr>
              <w:rPr>
                <w:rFonts w:ascii="Times New Roman" w:hAnsi="Times New Roman"/>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22B8E426" w14:textId="2AEA7FC3"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10/10</w:t>
            </w:r>
          </w:p>
        </w:tc>
        <w:tc>
          <w:tcPr>
            <w:tcW w:w="2541" w:type="dxa"/>
            <w:vMerge/>
            <w:tcBorders>
              <w:left w:val="single" w:sz="4" w:space="0" w:color="auto"/>
              <w:right w:val="single" w:sz="4" w:space="0" w:color="auto"/>
            </w:tcBorders>
          </w:tcPr>
          <w:p w14:paraId="2A154007"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6D8E8151" w14:textId="77777777" w:rsidTr="00E13288">
        <w:trPr>
          <w:trHeight w:val="361"/>
        </w:trPr>
        <w:tc>
          <w:tcPr>
            <w:tcW w:w="3397" w:type="dxa"/>
            <w:vMerge/>
            <w:vAlign w:val="center"/>
          </w:tcPr>
          <w:p w14:paraId="7B7F2AC4"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8989D35" w14:textId="7F948E0B" w:rsidR="005E346B" w:rsidRDefault="005E346B" w:rsidP="005E346B">
            <w:pPr>
              <w:rPr>
                <w:rFonts w:ascii="Times New Roman" w:hAnsi="Times New Roman"/>
                <w:sz w:val="24"/>
                <w:szCs w:val="24"/>
              </w:rPr>
            </w:pPr>
            <w:r>
              <w:rPr>
                <w:rFonts w:ascii="Times New Roman" w:hAnsi="Times New Roman"/>
                <w:b/>
                <w:sz w:val="24"/>
                <w:szCs w:val="24"/>
              </w:rPr>
              <w:t>Практическое занятие 7.</w:t>
            </w:r>
            <w:r>
              <w:rPr>
                <w:rFonts w:ascii="Times New Roman" w:hAnsi="Times New Roman"/>
                <w:sz w:val="24"/>
                <w:szCs w:val="24"/>
              </w:rPr>
              <w:t xml:space="preserve"> Размещение информации о заключении, изменении, расторжении и исполнении контракта в сети Интернет. Реестр контрактов, заключенных заказчиком.</w:t>
            </w:r>
          </w:p>
        </w:tc>
        <w:tc>
          <w:tcPr>
            <w:tcW w:w="1984" w:type="dxa"/>
            <w:tcBorders>
              <w:top w:val="single" w:sz="4" w:space="0" w:color="auto"/>
              <w:left w:val="single" w:sz="4" w:space="0" w:color="auto"/>
              <w:bottom w:val="single" w:sz="4" w:space="0" w:color="auto"/>
              <w:right w:val="single" w:sz="4" w:space="0" w:color="auto"/>
            </w:tcBorders>
          </w:tcPr>
          <w:p w14:paraId="71D3EBC4" w14:textId="073F6A72"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6A08C585"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6140691" w14:textId="77777777" w:rsidTr="00E13288">
        <w:trPr>
          <w:trHeight w:val="361"/>
        </w:trPr>
        <w:tc>
          <w:tcPr>
            <w:tcW w:w="3397" w:type="dxa"/>
            <w:vMerge/>
            <w:vAlign w:val="center"/>
          </w:tcPr>
          <w:p w14:paraId="041423C8"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3AD5593" w14:textId="011A414C" w:rsidR="005E346B" w:rsidRDefault="005E346B" w:rsidP="005E346B">
            <w:pPr>
              <w:rPr>
                <w:rFonts w:ascii="Times New Roman" w:hAnsi="Times New Roman"/>
                <w:sz w:val="24"/>
                <w:szCs w:val="24"/>
              </w:rPr>
            </w:pPr>
            <w:r>
              <w:rPr>
                <w:rFonts w:ascii="Times New Roman" w:hAnsi="Times New Roman"/>
                <w:b/>
                <w:sz w:val="24"/>
                <w:szCs w:val="24"/>
              </w:rPr>
              <w:t>Практическое занятие 8.</w:t>
            </w:r>
            <w:r>
              <w:rPr>
                <w:rFonts w:ascii="Times New Roman" w:hAnsi="Times New Roman"/>
                <w:bCs/>
                <w:sz w:val="24"/>
                <w:szCs w:val="24"/>
              </w:rPr>
              <w:t xml:space="preserve"> Определение минимальной стоимости одного из контрактов, предоставляемых участником закупки для подтверждения добросовестности.</w:t>
            </w:r>
          </w:p>
        </w:tc>
        <w:tc>
          <w:tcPr>
            <w:tcW w:w="1984" w:type="dxa"/>
            <w:tcBorders>
              <w:top w:val="single" w:sz="4" w:space="0" w:color="auto"/>
              <w:left w:val="single" w:sz="4" w:space="0" w:color="auto"/>
              <w:bottom w:val="single" w:sz="4" w:space="0" w:color="auto"/>
              <w:right w:val="single" w:sz="4" w:space="0" w:color="auto"/>
            </w:tcBorders>
          </w:tcPr>
          <w:p w14:paraId="7BB8986E" w14:textId="277D269F"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73BC9E5B"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6142F23" w14:textId="77777777" w:rsidTr="00E13288">
        <w:trPr>
          <w:trHeight w:val="361"/>
        </w:trPr>
        <w:tc>
          <w:tcPr>
            <w:tcW w:w="3397" w:type="dxa"/>
            <w:vMerge w:val="restart"/>
            <w:vAlign w:val="center"/>
          </w:tcPr>
          <w:p w14:paraId="2F8A40F9" w14:textId="77777777" w:rsidR="005E346B" w:rsidRDefault="005E346B" w:rsidP="005E346B">
            <w:pPr>
              <w:rPr>
                <w:rFonts w:ascii="Times New Roman" w:hAnsi="Times New Roman"/>
                <w:sz w:val="24"/>
                <w:szCs w:val="24"/>
              </w:rPr>
            </w:pPr>
            <w:r>
              <w:rPr>
                <w:rFonts w:ascii="Times New Roman" w:hAnsi="Times New Roman"/>
                <w:b/>
                <w:bCs/>
                <w:sz w:val="24"/>
                <w:szCs w:val="24"/>
              </w:rPr>
              <w:t>Тема 3.5.</w:t>
            </w:r>
            <w:r>
              <w:rPr>
                <w:rFonts w:ascii="Times New Roman" w:hAnsi="Times New Roman"/>
                <w:sz w:val="24"/>
                <w:szCs w:val="24"/>
              </w:rPr>
              <w:t xml:space="preserve"> </w:t>
            </w:r>
          </w:p>
          <w:p w14:paraId="4AB361D4" w14:textId="65EB5C82" w:rsidR="005E346B" w:rsidRDefault="005E346B" w:rsidP="005E346B">
            <w:pPr>
              <w:rPr>
                <w:rFonts w:ascii="Times New Roman" w:hAnsi="Times New Roman"/>
                <w:b/>
                <w:bCs/>
                <w:sz w:val="24"/>
                <w:szCs w:val="24"/>
              </w:rPr>
            </w:pPr>
            <w:r>
              <w:rPr>
                <w:rFonts w:ascii="Times New Roman" w:hAnsi="Times New Roman"/>
                <w:b/>
                <w:bCs/>
                <w:sz w:val="24"/>
                <w:szCs w:val="24"/>
              </w:rPr>
              <w:t>Контроль, аудит и ответственность в сфере закупок.</w:t>
            </w:r>
          </w:p>
        </w:tc>
        <w:tc>
          <w:tcPr>
            <w:tcW w:w="7088" w:type="dxa"/>
            <w:tcBorders>
              <w:top w:val="single" w:sz="4" w:space="0" w:color="auto"/>
              <w:left w:val="single" w:sz="4" w:space="0" w:color="auto"/>
              <w:bottom w:val="single" w:sz="4" w:space="0" w:color="auto"/>
              <w:right w:val="single" w:sz="4" w:space="0" w:color="auto"/>
            </w:tcBorders>
          </w:tcPr>
          <w:p w14:paraId="5EBCEDB0" w14:textId="2B817F3E" w:rsidR="005E346B" w:rsidRDefault="005E346B" w:rsidP="005E346B">
            <w:pPr>
              <w:rPr>
                <w:rFonts w:ascii="Times New Roman" w:hAnsi="Times New Roman"/>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0F75374" w14:textId="1D3D6D31"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12/8</w:t>
            </w:r>
          </w:p>
        </w:tc>
        <w:tc>
          <w:tcPr>
            <w:tcW w:w="2541" w:type="dxa"/>
            <w:vMerge w:val="restart"/>
            <w:tcBorders>
              <w:left w:val="single" w:sz="4" w:space="0" w:color="auto"/>
              <w:right w:val="single" w:sz="4" w:space="0" w:color="auto"/>
            </w:tcBorders>
          </w:tcPr>
          <w:p w14:paraId="2506B5B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D76192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B494CCC" w14:textId="06AFC7AF"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5E346B" w:rsidRPr="000226AF" w14:paraId="452A3181" w14:textId="77777777" w:rsidTr="00565A50">
        <w:trPr>
          <w:trHeight w:val="361"/>
        </w:trPr>
        <w:tc>
          <w:tcPr>
            <w:tcW w:w="3397" w:type="dxa"/>
            <w:vMerge/>
            <w:vAlign w:val="center"/>
          </w:tcPr>
          <w:p w14:paraId="0BA53050"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B3B15E6" w14:textId="0027417B" w:rsidR="005E346B" w:rsidRPr="00720B12" w:rsidRDefault="005E346B" w:rsidP="00A926C7">
            <w:pPr>
              <w:pStyle w:val="a4"/>
              <w:numPr>
                <w:ilvl w:val="0"/>
                <w:numId w:val="48"/>
              </w:numPr>
              <w:ind w:left="318" w:hanging="284"/>
              <w:rPr>
                <w:rFonts w:ascii="Times New Roman" w:hAnsi="Times New Roman" w:cs="Times New Roman"/>
                <w:b/>
                <w:bCs/>
                <w:iCs/>
                <w:sz w:val="24"/>
                <w:szCs w:val="24"/>
              </w:rPr>
            </w:pPr>
            <w:r w:rsidRPr="00720B12">
              <w:rPr>
                <w:rFonts w:ascii="Times New Roman" w:hAnsi="Times New Roman"/>
                <w:sz w:val="24"/>
                <w:szCs w:val="24"/>
              </w:rPr>
              <w:t xml:space="preserve">Аудит и контроль в сфере закупок. Контрольные органы и их полномочия. </w:t>
            </w:r>
          </w:p>
        </w:tc>
        <w:tc>
          <w:tcPr>
            <w:tcW w:w="1984" w:type="dxa"/>
            <w:vMerge w:val="restart"/>
            <w:tcBorders>
              <w:top w:val="single" w:sz="4" w:space="0" w:color="auto"/>
              <w:left w:val="single" w:sz="4" w:space="0" w:color="auto"/>
              <w:right w:val="single" w:sz="4" w:space="0" w:color="auto"/>
            </w:tcBorders>
          </w:tcPr>
          <w:p w14:paraId="04C3F22C" w14:textId="45C4DD04"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541" w:type="dxa"/>
            <w:vMerge/>
            <w:tcBorders>
              <w:left w:val="single" w:sz="4" w:space="0" w:color="auto"/>
              <w:right w:val="single" w:sz="4" w:space="0" w:color="auto"/>
            </w:tcBorders>
          </w:tcPr>
          <w:p w14:paraId="6C2E3EC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923F558" w14:textId="77777777" w:rsidTr="00565A50">
        <w:trPr>
          <w:trHeight w:val="361"/>
        </w:trPr>
        <w:tc>
          <w:tcPr>
            <w:tcW w:w="3397" w:type="dxa"/>
            <w:vMerge/>
            <w:vAlign w:val="center"/>
          </w:tcPr>
          <w:p w14:paraId="5ED412A8"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8DC95D2" w14:textId="096EEB2A" w:rsidR="005E346B" w:rsidRPr="00720B12" w:rsidRDefault="005E346B" w:rsidP="00A926C7">
            <w:pPr>
              <w:pStyle w:val="a4"/>
              <w:numPr>
                <w:ilvl w:val="0"/>
                <w:numId w:val="48"/>
              </w:numPr>
              <w:ind w:left="318" w:hanging="284"/>
              <w:rPr>
                <w:rFonts w:ascii="Times New Roman" w:hAnsi="Times New Roman"/>
                <w:b/>
                <w:bCs/>
                <w:sz w:val="24"/>
                <w:szCs w:val="24"/>
              </w:rPr>
            </w:pPr>
            <w:r w:rsidRPr="00720B12">
              <w:rPr>
                <w:rFonts w:ascii="Times New Roman" w:hAnsi="Times New Roman"/>
                <w:sz w:val="24"/>
                <w:szCs w:val="24"/>
              </w:rPr>
              <w:t>Способы осуществления контроля.</w:t>
            </w:r>
          </w:p>
        </w:tc>
        <w:tc>
          <w:tcPr>
            <w:tcW w:w="1984" w:type="dxa"/>
            <w:vMerge/>
            <w:tcBorders>
              <w:left w:val="single" w:sz="4" w:space="0" w:color="auto"/>
              <w:right w:val="single" w:sz="4" w:space="0" w:color="auto"/>
            </w:tcBorders>
          </w:tcPr>
          <w:p w14:paraId="116C4427"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17F3BC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811873F" w14:textId="77777777" w:rsidTr="00565A50">
        <w:trPr>
          <w:trHeight w:val="361"/>
        </w:trPr>
        <w:tc>
          <w:tcPr>
            <w:tcW w:w="3397" w:type="dxa"/>
            <w:vMerge/>
            <w:vAlign w:val="center"/>
          </w:tcPr>
          <w:p w14:paraId="0D0603AF"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AC803D3" w14:textId="380D04A7" w:rsidR="005E346B" w:rsidRPr="00720B12" w:rsidRDefault="005E346B" w:rsidP="00A926C7">
            <w:pPr>
              <w:pStyle w:val="a4"/>
              <w:numPr>
                <w:ilvl w:val="0"/>
                <w:numId w:val="48"/>
              </w:numPr>
              <w:ind w:left="318" w:hanging="284"/>
              <w:rPr>
                <w:rFonts w:ascii="Times New Roman" w:hAnsi="Times New Roman"/>
                <w:sz w:val="24"/>
                <w:szCs w:val="24"/>
              </w:rPr>
            </w:pPr>
            <w:r w:rsidRPr="00720B12">
              <w:rPr>
                <w:rFonts w:ascii="Times New Roman" w:hAnsi="Times New Roman"/>
                <w:sz w:val="24"/>
                <w:szCs w:val="24"/>
              </w:rPr>
              <w:t>Реестр недобросовестных поставщиков.</w:t>
            </w:r>
          </w:p>
        </w:tc>
        <w:tc>
          <w:tcPr>
            <w:tcW w:w="1984" w:type="dxa"/>
            <w:vMerge/>
            <w:tcBorders>
              <w:left w:val="single" w:sz="4" w:space="0" w:color="auto"/>
              <w:right w:val="single" w:sz="4" w:space="0" w:color="auto"/>
            </w:tcBorders>
          </w:tcPr>
          <w:p w14:paraId="264798C9"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BD1669"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108DE5D" w14:textId="77777777" w:rsidTr="00565A50">
        <w:trPr>
          <w:trHeight w:val="361"/>
        </w:trPr>
        <w:tc>
          <w:tcPr>
            <w:tcW w:w="3397" w:type="dxa"/>
            <w:vMerge/>
            <w:vAlign w:val="center"/>
          </w:tcPr>
          <w:p w14:paraId="6498F08D"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A514CDA" w14:textId="2B4EEFD0" w:rsidR="005E346B" w:rsidRPr="00720B12" w:rsidRDefault="005E346B" w:rsidP="00A926C7">
            <w:pPr>
              <w:pStyle w:val="a4"/>
              <w:numPr>
                <w:ilvl w:val="0"/>
                <w:numId w:val="48"/>
              </w:numPr>
              <w:ind w:left="318" w:hanging="284"/>
              <w:rPr>
                <w:rFonts w:ascii="Times New Roman" w:hAnsi="Times New Roman" w:cs="Times New Roman"/>
                <w:b/>
                <w:bCs/>
                <w:iCs/>
                <w:sz w:val="24"/>
                <w:szCs w:val="24"/>
              </w:rPr>
            </w:pPr>
            <w:r w:rsidRPr="00720B12">
              <w:rPr>
                <w:rFonts w:ascii="Times New Roman" w:hAnsi="Times New Roman"/>
                <w:sz w:val="24"/>
                <w:szCs w:val="24"/>
              </w:rPr>
              <w:t>Ответственность за нарушение законодательства о закупках для государственных и муниципальных нужд.</w:t>
            </w:r>
          </w:p>
        </w:tc>
        <w:tc>
          <w:tcPr>
            <w:tcW w:w="1984" w:type="dxa"/>
            <w:vMerge/>
            <w:tcBorders>
              <w:left w:val="single" w:sz="4" w:space="0" w:color="auto"/>
              <w:bottom w:val="single" w:sz="4" w:space="0" w:color="auto"/>
              <w:right w:val="single" w:sz="4" w:space="0" w:color="auto"/>
            </w:tcBorders>
          </w:tcPr>
          <w:p w14:paraId="7BFE3C28"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356B92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F52BBE6" w14:textId="77777777" w:rsidTr="00E13288">
        <w:trPr>
          <w:trHeight w:val="361"/>
        </w:trPr>
        <w:tc>
          <w:tcPr>
            <w:tcW w:w="3397" w:type="dxa"/>
            <w:vMerge/>
            <w:vAlign w:val="center"/>
          </w:tcPr>
          <w:p w14:paraId="5F6DAA24"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D251407" w14:textId="2E9CEFF0" w:rsidR="005E346B" w:rsidRPr="000226AF" w:rsidRDefault="005E346B" w:rsidP="005E346B">
            <w:pPr>
              <w:rPr>
                <w:rFonts w:ascii="Times New Roman" w:hAnsi="Times New Roman" w:cs="Times New Roman"/>
                <w:b/>
                <w:bCs/>
                <w:iCs/>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627E0810" w14:textId="49109BFF"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6/6</w:t>
            </w:r>
          </w:p>
        </w:tc>
        <w:tc>
          <w:tcPr>
            <w:tcW w:w="2541" w:type="dxa"/>
            <w:vMerge/>
            <w:tcBorders>
              <w:left w:val="single" w:sz="4" w:space="0" w:color="auto"/>
              <w:right w:val="single" w:sz="4" w:space="0" w:color="auto"/>
            </w:tcBorders>
          </w:tcPr>
          <w:p w14:paraId="18083E82"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95AC317" w14:textId="77777777" w:rsidTr="00E13288">
        <w:trPr>
          <w:trHeight w:val="361"/>
        </w:trPr>
        <w:tc>
          <w:tcPr>
            <w:tcW w:w="3397" w:type="dxa"/>
            <w:vMerge/>
            <w:vAlign w:val="center"/>
          </w:tcPr>
          <w:p w14:paraId="42816406"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E70C73" w14:textId="769E2D95" w:rsidR="005E346B" w:rsidRPr="000226AF" w:rsidRDefault="005E346B" w:rsidP="005E346B">
            <w:pPr>
              <w:rPr>
                <w:rFonts w:ascii="Times New Roman" w:hAnsi="Times New Roman" w:cs="Times New Roman"/>
                <w:b/>
                <w:bCs/>
                <w:iCs/>
                <w:sz w:val="24"/>
                <w:szCs w:val="24"/>
              </w:rPr>
            </w:pPr>
            <w:r>
              <w:rPr>
                <w:rFonts w:ascii="Times New Roman" w:hAnsi="Times New Roman"/>
                <w:b/>
                <w:sz w:val="24"/>
                <w:szCs w:val="24"/>
              </w:rPr>
              <w:t>Практическое занятие 9</w:t>
            </w:r>
            <w:r>
              <w:rPr>
                <w:rFonts w:ascii="Times New Roman" w:hAnsi="Times New Roman"/>
                <w:sz w:val="24"/>
                <w:szCs w:val="24"/>
              </w:rPr>
              <w:t>. Обжалование действий (бездействий) заказчика, уполномоченного органа, специализированной организации, комиссии по осуществлению закупок, должностного лица контрактной службы заказчика.</w:t>
            </w:r>
          </w:p>
        </w:tc>
        <w:tc>
          <w:tcPr>
            <w:tcW w:w="1984" w:type="dxa"/>
            <w:tcBorders>
              <w:top w:val="single" w:sz="4" w:space="0" w:color="auto"/>
              <w:left w:val="single" w:sz="4" w:space="0" w:color="auto"/>
              <w:bottom w:val="single" w:sz="4" w:space="0" w:color="auto"/>
              <w:right w:val="single" w:sz="4" w:space="0" w:color="auto"/>
            </w:tcBorders>
          </w:tcPr>
          <w:p w14:paraId="52D5828D" w14:textId="100BDB1A"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3FE2EEA"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30E5EC51" w14:textId="77777777" w:rsidTr="00E13288">
        <w:trPr>
          <w:trHeight w:val="361"/>
        </w:trPr>
        <w:tc>
          <w:tcPr>
            <w:tcW w:w="3397" w:type="dxa"/>
            <w:vMerge w:val="restart"/>
            <w:vAlign w:val="center"/>
          </w:tcPr>
          <w:p w14:paraId="46EF9BE3" w14:textId="77777777" w:rsidR="005E346B" w:rsidRDefault="005E346B" w:rsidP="005E346B">
            <w:pPr>
              <w:rPr>
                <w:rFonts w:ascii="Times New Roman" w:hAnsi="Times New Roman"/>
                <w:b/>
                <w:bCs/>
                <w:sz w:val="24"/>
                <w:szCs w:val="24"/>
              </w:rPr>
            </w:pPr>
            <w:r>
              <w:rPr>
                <w:rFonts w:ascii="Times New Roman" w:hAnsi="Times New Roman"/>
                <w:b/>
                <w:bCs/>
                <w:sz w:val="24"/>
                <w:szCs w:val="24"/>
              </w:rPr>
              <w:t xml:space="preserve">Тема 3.6. </w:t>
            </w:r>
          </w:p>
          <w:p w14:paraId="56D4CCA6" w14:textId="713C1D0B" w:rsidR="005E346B" w:rsidRDefault="005E346B" w:rsidP="005E346B">
            <w:pPr>
              <w:rPr>
                <w:rFonts w:ascii="Times New Roman" w:hAnsi="Times New Roman"/>
                <w:b/>
                <w:bCs/>
                <w:sz w:val="24"/>
                <w:szCs w:val="24"/>
              </w:rPr>
            </w:pPr>
            <w:r>
              <w:rPr>
                <w:rFonts w:ascii="Times New Roman" w:hAnsi="Times New Roman"/>
                <w:b/>
                <w:bCs/>
                <w:sz w:val="24"/>
                <w:szCs w:val="24"/>
              </w:rPr>
              <w:t>Организация закупок в коммерческих организациях</w:t>
            </w:r>
          </w:p>
        </w:tc>
        <w:tc>
          <w:tcPr>
            <w:tcW w:w="7088" w:type="dxa"/>
            <w:tcBorders>
              <w:top w:val="single" w:sz="4" w:space="0" w:color="auto"/>
              <w:left w:val="single" w:sz="4" w:space="0" w:color="auto"/>
              <w:bottom w:val="single" w:sz="4" w:space="0" w:color="auto"/>
              <w:right w:val="single" w:sz="4" w:space="0" w:color="auto"/>
            </w:tcBorders>
          </w:tcPr>
          <w:p w14:paraId="3CBBEB93" w14:textId="435BF1FE" w:rsidR="005E346B" w:rsidRPr="000226AF" w:rsidRDefault="005E346B" w:rsidP="005E346B">
            <w:pPr>
              <w:rPr>
                <w:rFonts w:ascii="Times New Roman" w:hAnsi="Times New Roman" w:cs="Times New Roman"/>
                <w:b/>
                <w:bCs/>
                <w:iCs/>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0493621" w14:textId="0E9513DF"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12/6</w:t>
            </w:r>
          </w:p>
        </w:tc>
        <w:tc>
          <w:tcPr>
            <w:tcW w:w="2541" w:type="dxa"/>
            <w:vMerge w:val="restart"/>
            <w:tcBorders>
              <w:left w:val="single" w:sz="4" w:space="0" w:color="auto"/>
              <w:right w:val="single" w:sz="4" w:space="0" w:color="auto"/>
            </w:tcBorders>
          </w:tcPr>
          <w:p w14:paraId="75310403"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473D8D4"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63AE4DA7" w14:textId="1B523308"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5E346B" w:rsidRPr="000226AF" w14:paraId="1093A60D" w14:textId="77777777" w:rsidTr="009338B0">
        <w:trPr>
          <w:trHeight w:val="361"/>
        </w:trPr>
        <w:tc>
          <w:tcPr>
            <w:tcW w:w="3397" w:type="dxa"/>
            <w:vMerge/>
            <w:vAlign w:val="center"/>
          </w:tcPr>
          <w:p w14:paraId="3A7ABEE3"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1F9E210" w14:textId="3341907F"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 xml:space="preserve">Законодательство Российской Федерации о контрактной системе в сфере закупок коммерческих организаций. </w:t>
            </w:r>
          </w:p>
        </w:tc>
        <w:tc>
          <w:tcPr>
            <w:tcW w:w="1984" w:type="dxa"/>
            <w:vMerge w:val="restart"/>
            <w:tcBorders>
              <w:top w:val="single" w:sz="4" w:space="0" w:color="auto"/>
              <w:left w:val="single" w:sz="4" w:space="0" w:color="auto"/>
              <w:right w:val="single" w:sz="4" w:space="0" w:color="auto"/>
            </w:tcBorders>
          </w:tcPr>
          <w:p w14:paraId="3A622846" w14:textId="34BB02AE"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62AFE29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9A800F3" w14:textId="77777777" w:rsidTr="009338B0">
        <w:trPr>
          <w:trHeight w:val="361"/>
        </w:trPr>
        <w:tc>
          <w:tcPr>
            <w:tcW w:w="3397" w:type="dxa"/>
            <w:vMerge/>
            <w:vAlign w:val="center"/>
          </w:tcPr>
          <w:p w14:paraId="3ADA54E1"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4F7016B" w14:textId="75511A85"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Планирование и обоснование закупок в коммерческих организациях.</w:t>
            </w:r>
          </w:p>
        </w:tc>
        <w:tc>
          <w:tcPr>
            <w:tcW w:w="1984" w:type="dxa"/>
            <w:vMerge/>
            <w:tcBorders>
              <w:left w:val="single" w:sz="4" w:space="0" w:color="auto"/>
              <w:right w:val="single" w:sz="4" w:space="0" w:color="auto"/>
            </w:tcBorders>
          </w:tcPr>
          <w:p w14:paraId="72FE6339"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4317D7E"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7031EF4" w14:textId="77777777" w:rsidTr="009338B0">
        <w:trPr>
          <w:trHeight w:val="361"/>
        </w:trPr>
        <w:tc>
          <w:tcPr>
            <w:tcW w:w="3397" w:type="dxa"/>
            <w:vMerge/>
            <w:vAlign w:val="center"/>
          </w:tcPr>
          <w:p w14:paraId="03CF6E06"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7BC9187" w14:textId="43735DF9"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 xml:space="preserve">Осуществление закупок в коммерческих организациях. Контракты по закупкам в коммерческих организациях. </w:t>
            </w:r>
          </w:p>
        </w:tc>
        <w:tc>
          <w:tcPr>
            <w:tcW w:w="1984" w:type="dxa"/>
            <w:vMerge/>
            <w:tcBorders>
              <w:left w:val="single" w:sz="4" w:space="0" w:color="auto"/>
              <w:right w:val="single" w:sz="4" w:space="0" w:color="auto"/>
            </w:tcBorders>
          </w:tcPr>
          <w:p w14:paraId="2827CE79"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A28B70D"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661CBF5" w14:textId="77777777" w:rsidTr="009338B0">
        <w:trPr>
          <w:trHeight w:val="361"/>
        </w:trPr>
        <w:tc>
          <w:tcPr>
            <w:tcW w:w="3397" w:type="dxa"/>
            <w:vMerge/>
            <w:vAlign w:val="center"/>
          </w:tcPr>
          <w:p w14:paraId="64003484"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6EBA7A8" w14:textId="3BE8E476"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Мониторинг, контроль, аудит и защита прав и интересов участников закупок.</w:t>
            </w:r>
          </w:p>
        </w:tc>
        <w:tc>
          <w:tcPr>
            <w:tcW w:w="1984" w:type="dxa"/>
            <w:vMerge/>
            <w:tcBorders>
              <w:left w:val="single" w:sz="4" w:space="0" w:color="auto"/>
              <w:bottom w:val="single" w:sz="4" w:space="0" w:color="auto"/>
              <w:right w:val="single" w:sz="4" w:space="0" w:color="auto"/>
            </w:tcBorders>
          </w:tcPr>
          <w:p w14:paraId="498BD3F6"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44F6EFE"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57AADAF5" w14:textId="77777777" w:rsidTr="00E13288">
        <w:trPr>
          <w:trHeight w:val="361"/>
        </w:trPr>
        <w:tc>
          <w:tcPr>
            <w:tcW w:w="3397" w:type="dxa"/>
            <w:vMerge/>
            <w:vAlign w:val="center"/>
          </w:tcPr>
          <w:p w14:paraId="7F87ACC7"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2FC3C4A" w14:textId="4BFB686B" w:rsidR="005E346B" w:rsidRDefault="005E346B" w:rsidP="005E346B">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71A1AF3B" w14:textId="5892B0CA"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6/6</w:t>
            </w:r>
          </w:p>
        </w:tc>
        <w:tc>
          <w:tcPr>
            <w:tcW w:w="2541" w:type="dxa"/>
            <w:vMerge/>
            <w:tcBorders>
              <w:left w:val="single" w:sz="4" w:space="0" w:color="auto"/>
              <w:right w:val="single" w:sz="4" w:space="0" w:color="auto"/>
            </w:tcBorders>
          </w:tcPr>
          <w:p w14:paraId="62CC6E28"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5E63327" w14:textId="77777777" w:rsidTr="00E13288">
        <w:trPr>
          <w:trHeight w:val="361"/>
        </w:trPr>
        <w:tc>
          <w:tcPr>
            <w:tcW w:w="3397" w:type="dxa"/>
            <w:vMerge/>
            <w:vAlign w:val="center"/>
          </w:tcPr>
          <w:p w14:paraId="0544B958"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8870BA2" w14:textId="1AA4139F" w:rsidR="005E346B" w:rsidRPr="000226AF" w:rsidRDefault="005E346B" w:rsidP="005E346B">
            <w:pPr>
              <w:rPr>
                <w:rFonts w:ascii="Times New Roman" w:eastAsia="Times New Roman" w:hAnsi="Times New Roman" w:cs="Times New Roman"/>
                <w:b/>
                <w:bCs/>
                <w:sz w:val="24"/>
                <w:szCs w:val="24"/>
                <w:lang w:eastAsia="ru-RU"/>
              </w:rPr>
            </w:pPr>
            <w:r>
              <w:rPr>
                <w:rFonts w:ascii="Times New Roman" w:hAnsi="Times New Roman"/>
                <w:b/>
                <w:sz w:val="24"/>
                <w:szCs w:val="24"/>
              </w:rPr>
              <w:t>Практическое занятие 10</w:t>
            </w:r>
            <w:r>
              <w:rPr>
                <w:rFonts w:ascii="Times New Roman" w:hAnsi="Times New Roman"/>
                <w:sz w:val="24"/>
                <w:szCs w:val="24"/>
              </w:rPr>
              <w:t>. Определение ответственности за нарушение условий поставки по ФЗ-44.</w:t>
            </w:r>
          </w:p>
        </w:tc>
        <w:tc>
          <w:tcPr>
            <w:tcW w:w="1984" w:type="dxa"/>
            <w:tcBorders>
              <w:top w:val="single" w:sz="4" w:space="0" w:color="auto"/>
              <w:left w:val="single" w:sz="4" w:space="0" w:color="auto"/>
              <w:bottom w:val="single" w:sz="4" w:space="0" w:color="auto"/>
              <w:right w:val="single" w:sz="4" w:space="0" w:color="auto"/>
            </w:tcBorders>
          </w:tcPr>
          <w:p w14:paraId="2FD61534" w14:textId="43907733"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42F82D14" w14:textId="77777777" w:rsidR="005E346B" w:rsidRPr="000226AF" w:rsidRDefault="005E346B" w:rsidP="005E346B">
            <w:pPr>
              <w:jc w:val="center"/>
              <w:rPr>
                <w:rFonts w:ascii="Times New Roman" w:eastAsia="Times New Roman" w:hAnsi="Times New Roman" w:cs="Times New Roman"/>
                <w:sz w:val="24"/>
                <w:szCs w:val="24"/>
                <w:lang w:eastAsia="ru-RU"/>
              </w:rPr>
            </w:pPr>
          </w:p>
        </w:tc>
      </w:tr>
    </w:tbl>
    <w:tbl>
      <w:tblPr>
        <w:tblpPr w:leftFromText="180" w:rightFromText="180" w:vertAnchor="text" w:tblpY="1"/>
        <w:tblOverlap w:val="neve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5"/>
        <w:gridCol w:w="1984"/>
        <w:gridCol w:w="2552"/>
      </w:tblGrid>
      <w:tr w:rsidR="00C1221C" w:rsidRPr="00CF4B73" w14:paraId="23882D79"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3453905D" w14:textId="6A6EC094" w:rsidR="00C1221C" w:rsidRPr="00102D96" w:rsidRDefault="00C1221C" w:rsidP="00C1221C">
            <w:pPr>
              <w:rPr>
                <w:b/>
                <w:color w:val="000000" w:themeColor="text1"/>
                <w:sz w:val="24"/>
                <w:szCs w:val="24"/>
                <w:lang w:val="en-US"/>
              </w:rPr>
            </w:pPr>
            <w:bookmarkStart w:id="23" w:name="_Toc152334670"/>
            <w:r w:rsidRPr="00102D96">
              <w:rPr>
                <w:rFonts w:ascii="Times New Roman" w:eastAsia="Times New Roman" w:hAnsi="Times New Roman" w:cs="Times New Roman"/>
                <w:b/>
                <w:bCs/>
                <w:iCs/>
                <w:color w:val="000000" w:themeColor="text1"/>
                <w:lang w:eastAsia="ru-RU"/>
              </w:rPr>
              <w:t>Курсовая работа (проект)</w:t>
            </w:r>
          </w:p>
        </w:tc>
        <w:tc>
          <w:tcPr>
            <w:tcW w:w="1984" w:type="dxa"/>
            <w:tcBorders>
              <w:top w:val="single" w:sz="4" w:space="0" w:color="auto"/>
              <w:left w:val="single" w:sz="4" w:space="0" w:color="auto"/>
              <w:bottom w:val="single" w:sz="4" w:space="0" w:color="auto"/>
              <w:right w:val="single" w:sz="4" w:space="0" w:color="auto"/>
            </w:tcBorders>
          </w:tcPr>
          <w:p w14:paraId="7CCE391E" w14:textId="77777777" w:rsidR="00C1221C" w:rsidRDefault="00C1221C"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2552" w:type="dxa"/>
            <w:tcBorders>
              <w:top w:val="single" w:sz="4" w:space="0" w:color="auto"/>
              <w:left w:val="single" w:sz="4" w:space="0" w:color="auto"/>
              <w:bottom w:val="single" w:sz="4" w:space="0" w:color="auto"/>
              <w:right w:val="single" w:sz="4" w:space="0" w:color="auto"/>
            </w:tcBorders>
          </w:tcPr>
          <w:p w14:paraId="0E722827" w14:textId="77777777" w:rsidR="00C1221C" w:rsidRDefault="00C1221C"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C1221C" w:rsidRPr="00CF4B73" w14:paraId="02B1B228"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3A454237" w14:textId="39C6C97D"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 xml:space="preserve">Учебная практика </w:t>
            </w:r>
          </w:p>
          <w:p w14:paraId="0E0A07DB" w14:textId="3BB36018"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 xml:space="preserve">виды работ </w:t>
            </w:r>
          </w:p>
          <w:p w14:paraId="2ACE3C48" w14:textId="0828075D"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Составление перечня требований внешних рынков к товарной продукции организации.</w:t>
            </w:r>
          </w:p>
          <w:p w14:paraId="44EB6043"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Подготовка рекомендаций по омологации товарной продукции по итогам анализа требований определенного внешнего рынка.</w:t>
            </w:r>
          </w:p>
          <w:p w14:paraId="14D8B678"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Составление коммерческого запроса, оферты, сопроводительного письма.</w:t>
            </w:r>
          </w:p>
          <w:p w14:paraId="58DCE20C"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Подготовка сводных отчетов и предложений о потенциальных партнерах на внутреннем и внешнем рынках.</w:t>
            </w:r>
          </w:p>
          <w:p w14:paraId="2CD8D900"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Формирование списка потенциальных партнеров для заключения договоров на поставку и/или заключения внешнеторгового контракта.</w:t>
            </w:r>
          </w:p>
          <w:p w14:paraId="1609AB65"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Формирование проекта договора поставки и/или внешнеторгового контракта.</w:t>
            </w:r>
          </w:p>
          <w:p w14:paraId="0C0105BB"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Документальное оформление отклонений от выполнения обязательств по внешнеторговому контракту;</w:t>
            </w:r>
          </w:p>
          <w:p w14:paraId="1E4587B7" w14:textId="77777777" w:rsidR="007E0D68" w:rsidRPr="00495EC7" w:rsidRDefault="007E0D68" w:rsidP="00A926C7">
            <w:pPr>
              <w:pStyle w:val="a4"/>
              <w:numPr>
                <w:ilvl w:val="0"/>
                <w:numId w:val="50"/>
              </w:numPr>
              <w:suppressAutoHyphens/>
              <w:ind w:left="454" w:hanging="425"/>
              <w:jc w:val="both"/>
              <w:rPr>
                <w:rFonts w:ascii="Times New Roman" w:hAnsi="Times New Roman"/>
                <w:b/>
                <w:bCs/>
                <w:sz w:val="24"/>
                <w:szCs w:val="24"/>
              </w:rPr>
            </w:pPr>
            <w:r w:rsidRPr="00495EC7">
              <w:rPr>
                <w:rFonts w:ascii="Times New Roman" w:hAnsi="Times New Roman"/>
                <w:sz w:val="24"/>
                <w:szCs w:val="24"/>
              </w:rPr>
              <w:t>Оформление претензий при нарушении договорных обязательств;</w:t>
            </w:r>
          </w:p>
          <w:p w14:paraId="6C743478" w14:textId="77777777" w:rsidR="007E0D68" w:rsidRPr="00495EC7" w:rsidRDefault="007E0D68" w:rsidP="00A926C7">
            <w:pPr>
              <w:pStyle w:val="a4"/>
              <w:numPr>
                <w:ilvl w:val="0"/>
                <w:numId w:val="50"/>
              </w:numPr>
              <w:suppressAutoHyphens/>
              <w:ind w:left="454" w:hanging="425"/>
              <w:jc w:val="both"/>
              <w:rPr>
                <w:rFonts w:ascii="Times New Roman" w:hAnsi="Times New Roman"/>
                <w:b/>
                <w:bCs/>
                <w:sz w:val="24"/>
                <w:szCs w:val="24"/>
              </w:rPr>
            </w:pPr>
            <w:r w:rsidRPr="00495EC7">
              <w:rPr>
                <w:rFonts w:ascii="Times New Roman" w:hAnsi="Times New Roman"/>
                <w:sz w:val="24"/>
                <w:szCs w:val="24"/>
              </w:rPr>
              <w:t>Подготовка алгоритма по организации претензионной работы.</w:t>
            </w:r>
          </w:p>
          <w:p w14:paraId="410DDA40" w14:textId="77777777" w:rsidR="007E0D68" w:rsidRPr="00495EC7" w:rsidRDefault="007E0D68" w:rsidP="00A926C7">
            <w:pPr>
              <w:pStyle w:val="a4"/>
              <w:numPr>
                <w:ilvl w:val="0"/>
                <w:numId w:val="50"/>
              </w:numPr>
              <w:suppressAutoHyphens/>
              <w:ind w:left="454" w:hanging="425"/>
              <w:jc w:val="both"/>
              <w:rPr>
                <w:rFonts w:ascii="Times New Roman" w:hAnsi="Times New Roman"/>
                <w:b/>
                <w:bCs/>
                <w:sz w:val="24"/>
                <w:szCs w:val="24"/>
              </w:rPr>
            </w:pPr>
            <w:r w:rsidRPr="00495EC7">
              <w:rPr>
                <w:rFonts w:ascii="Times New Roman" w:hAnsi="Times New Roman"/>
                <w:sz w:val="24"/>
                <w:szCs w:val="24"/>
              </w:rPr>
              <w:t>Оформление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w:t>
            </w:r>
          </w:p>
          <w:p w14:paraId="619B9135" w14:textId="4B7AB06D" w:rsidR="00C1221C" w:rsidRPr="00495EC7" w:rsidRDefault="007E0D68" w:rsidP="00A926C7">
            <w:pPr>
              <w:pStyle w:val="a4"/>
              <w:numPr>
                <w:ilvl w:val="0"/>
                <w:numId w:val="50"/>
              </w:numPr>
              <w:ind w:left="454" w:hanging="425"/>
              <w:rPr>
                <w:rFonts w:ascii="Times New Roman" w:hAnsi="Times New Roman" w:cs="Times New Roman"/>
                <w:bCs/>
                <w:color w:val="000000"/>
                <w:sz w:val="24"/>
                <w:szCs w:val="24"/>
              </w:rPr>
            </w:pPr>
            <w:r w:rsidRPr="00495EC7">
              <w:rPr>
                <w:rFonts w:ascii="Times New Roman" w:hAnsi="Times New Roman"/>
                <w:sz w:val="24"/>
                <w:szCs w:val="24"/>
              </w:rPr>
              <w:t>Формирование начальной (максимальной) цены закупки, описания объекта закупки, требований к участнику закупки, порядка оценки участников, проекта контракта.</w:t>
            </w:r>
          </w:p>
        </w:tc>
        <w:tc>
          <w:tcPr>
            <w:tcW w:w="1984" w:type="dxa"/>
            <w:tcBorders>
              <w:top w:val="single" w:sz="4" w:space="0" w:color="auto"/>
              <w:left w:val="single" w:sz="4" w:space="0" w:color="auto"/>
              <w:bottom w:val="single" w:sz="4" w:space="0" w:color="auto"/>
              <w:right w:val="single" w:sz="4" w:space="0" w:color="auto"/>
            </w:tcBorders>
          </w:tcPr>
          <w:p w14:paraId="2A7F1DAA" w14:textId="69F61510" w:rsidR="00C1221C" w:rsidRPr="00102D96" w:rsidRDefault="0052570E"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Pr>
                <w:rFonts w:ascii="Times New Roman" w:hAnsi="Times New Roman" w:cs="Times New Roman"/>
                <w:bCs/>
                <w:sz w:val="24"/>
                <w:szCs w:val="24"/>
              </w:rPr>
              <w:t>72/72</w:t>
            </w:r>
          </w:p>
        </w:tc>
        <w:tc>
          <w:tcPr>
            <w:tcW w:w="2552" w:type="dxa"/>
            <w:tcBorders>
              <w:top w:val="single" w:sz="4" w:space="0" w:color="auto"/>
              <w:left w:val="single" w:sz="4" w:space="0" w:color="auto"/>
              <w:bottom w:val="single" w:sz="4" w:space="0" w:color="auto"/>
              <w:right w:val="single" w:sz="4" w:space="0" w:color="auto"/>
            </w:tcBorders>
          </w:tcPr>
          <w:p w14:paraId="71D10DF0"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C10B09C"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69A1CCB6" w14:textId="27545DC4" w:rsidR="00C1221C" w:rsidRPr="00102D96" w:rsidRDefault="005E346B" w:rsidP="005E3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C1221C" w:rsidRPr="00CF4B73" w14:paraId="38108A65"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760C5D81" w14:textId="6B7A5D7F" w:rsidR="00C1221C" w:rsidRPr="00102D96" w:rsidRDefault="00C1221C" w:rsidP="00C1221C">
            <w:pPr>
              <w:rPr>
                <w:rFonts w:ascii="Times New Roman" w:hAnsi="Times New Roman" w:cs="Times New Roman"/>
                <w:i/>
                <w:sz w:val="24"/>
                <w:szCs w:val="24"/>
              </w:rPr>
            </w:pPr>
            <w:r w:rsidRPr="00102D96">
              <w:rPr>
                <w:rFonts w:ascii="Times New Roman" w:hAnsi="Times New Roman" w:cs="Times New Roman"/>
                <w:b/>
                <w:bCs/>
                <w:sz w:val="24"/>
                <w:szCs w:val="24"/>
              </w:rPr>
              <w:t xml:space="preserve">Производственная практика </w:t>
            </w:r>
          </w:p>
          <w:p w14:paraId="536C07D0" w14:textId="4FAC5630"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 xml:space="preserve">виды работ </w:t>
            </w:r>
          </w:p>
          <w:p w14:paraId="09FA5EFA" w14:textId="055D308D" w:rsidR="00A46A00" w:rsidRDefault="00A46A00" w:rsidP="00A926C7">
            <w:pPr>
              <w:numPr>
                <w:ilvl w:val="0"/>
                <w:numId w:val="51"/>
              </w:numPr>
              <w:ind w:left="357" w:hanging="357"/>
              <w:jc w:val="both"/>
              <w:rPr>
                <w:rFonts w:ascii="Times New Roman" w:hAnsi="Times New Roman"/>
                <w:sz w:val="24"/>
                <w:szCs w:val="24"/>
              </w:rPr>
            </w:pPr>
            <w:r>
              <w:rPr>
                <w:rFonts w:ascii="Times New Roman" w:hAnsi="Times New Roman"/>
                <w:sz w:val="24"/>
                <w:szCs w:val="24"/>
              </w:rPr>
              <w:t>Проведение анализа конъюнктуры и емкости товарных рынков и подготовка аналитических документов по конкурентным преимуществам продукции организации на внешних рынках.</w:t>
            </w:r>
          </w:p>
          <w:p w14:paraId="651A607B" w14:textId="77777777" w:rsidR="00A46A00" w:rsidRDefault="00A46A00" w:rsidP="00A926C7">
            <w:pPr>
              <w:numPr>
                <w:ilvl w:val="0"/>
                <w:numId w:val="51"/>
              </w:numPr>
              <w:ind w:left="357" w:hanging="357"/>
              <w:jc w:val="both"/>
              <w:rPr>
                <w:rFonts w:ascii="Times New Roman" w:hAnsi="Times New Roman"/>
                <w:sz w:val="24"/>
                <w:szCs w:val="24"/>
              </w:rPr>
            </w:pPr>
            <w:r>
              <w:rPr>
                <w:rFonts w:ascii="Times New Roman" w:hAnsi="Times New Roman"/>
                <w:sz w:val="24"/>
                <w:szCs w:val="24"/>
              </w:rPr>
              <w:t>Осуществление проверки необходимой документации для заключения внешнеторгового контракта.</w:t>
            </w:r>
          </w:p>
          <w:p w14:paraId="3FF42959" w14:textId="77777777" w:rsidR="00A46A00" w:rsidRDefault="00A46A00" w:rsidP="00A926C7">
            <w:pPr>
              <w:numPr>
                <w:ilvl w:val="0"/>
                <w:numId w:val="51"/>
              </w:numPr>
              <w:suppressAutoHyphens/>
              <w:ind w:left="357" w:hanging="357"/>
              <w:jc w:val="both"/>
              <w:rPr>
                <w:rFonts w:ascii="Times New Roman" w:hAnsi="Times New Roman"/>
                <w:sz w:val="24"/>
                <w:szCs w:val="24"/>
              </w:rPr>
            </w:pPr>
            <w:r>
              <w:rPr>
                <w:rFonts w:ascii="Times New Roman" w:hAnsi="Times New Roman"/>
                <w:sz w:val="24"/>
                <w:szCs w:val="24"/>
              </w:rPr>
              <w:t>Подготовка процедуры подписания внешнеторгового контракта с контрагентом.</w:t>
            </w:r>
          </w:p>
          <w:p w14:paraId="14E30CEF" w14:textId="77777777" w:rsidR="00A46A00" w:rsidRDefault="00A46A00" w:rsidP="00A926C7">
            <w:pPr>
              <w:numPr>
                <w:ilvl w:val="0"/>
                <w:numId w:val="51"/>
              </w:numPr>
              <w:suppressAutoHyphens/>
              <w:ind w:left="357" w:hanging="357"/>
              <w:jc w:val="both"/>
              <w:rPr>
                <w:rFonts w:ascii="Times New Roman" w:hAnsi="Times New Roman"/>
                <w:sz w:val="24"/>
                <w:szCs w:val="24"/>
              </w:rPr>
            </w:pPr>
            <w:r>
              <w:rPr>
                <w:rFonts w:ascii="Times New Roman" w:hAnsi="Times New Roman"/>
                <w:sz w:val="24"/>
                <w:szCs w:val="24"/>
              </w:rPr>
              <w:t>Изучение инструкций по охране труда.</w:t>
            </w:r>
          </w:p>
          <w:p w14:paraId="6573D8E1" w14:textId="77777777" w:rsidR="00A46A00" w:rsidRDefault="00A46A00" w:rsidP="00A926C7">
            <w:pPr>
              <w:numPr>
                <w:ilvl w:val="0"/>
                <w:numId w:val="51"/>
              </w:numPr>
              <w:suppressAutoHyphens/>
              <w:ind w:left="357" w:hanging="357"/>
              <w:jc w:val="both"/>
              <w:rPr>
                <w:rFonts w:ascii="Times New Roman" w:hAnsi="Times New Roman"/>
                <w:sz w:val="24"/>
                <w:szCs w:val="24"/>
              </w:rPr>
            </w:pPr>
            <w:r>
              <w:rPr>
                <w:rFonts w:ascii="Times New Roman" w:hAnsi="Times New Roman"/>
                <w:sz w:val="24"/>
                <w:szCs w:val="24"/>
              </w:rPr>
              <w:t>Приемка товаров по количеству и качеству.</w:t>
            </w:r>
          </w:p>
          <w:p w14:paraId="12E0C31C" w14:textId="28542873" w:rsidR="00C1221C" w:rsidRPr="00495EC7" w:rsidRDefault="00A46A00" w:rsidP="00A926C7">
            <w:pPr>
              <w:pStyle w:val="a4"/>
              <w:numPr>
                <w:ilvl w:val="0"/>
                <w:numId w:val="51"/>
              </w:numPr>
              <w:ind w:left="357" w:hanging="357"/>
              <w:rPr>
                <w:rFonts w:ascii="Times New Roman" w:hAnsi="Times New Roman" w:cs="Times New Roman"/>
                <w:b/>
                <w:bCs/>
                <w:sz w:val="24"/>
                <w:szCs w:val="24"/>
              </w:rPr>
            </w:pPr>
            <w:r w:rsidRPr="00495EC7">
              <w:rPr>
                <w:rFonts w:ascii="Times New Roman" w:hAnsi="Times New Roman"/>
                <w:sz w:val="24"/>
                <w:szCs w:val="24"/>
              </w:rPr>
              <w:t>Составление и оформление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tc>
        <w:tc>
          <w:tcPr>
            <w:tcW w:w="1984" w:type="dxa"/>
            <w:tcBorders>
              <w:top w:val="single" w:sz="4" w:space="0" w:color="auto"/>
              <w:left w:val="single" w:sz="4" w:space="0" w:color="auto"/>
              <w:bottom w:val="single" w:sz="4" w:space="0" w:color="auto"/>
              <w:right w:val="single" w:sz="4" w:space="0" w:color="auto"/>
            </w:tcBorders>
          </w:tcPr>
          <w:p w14:paraId="069F0530" w14:textId="2092EFA4" w:rsidR="00C1221C" w:rsidRPr="00102D96" w:rsidRDefault="0052570E"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Pr>
                <w:rFonts w:ascii="Times New Roman" w:hAnsi="Times New Roman" w:cs="Times New Roman"/>
                <w:bCs/>
                <w:sz w:val="24"/>
                <w:szCs w:val="24"/>
              </w:rPr>
              <w:t>72/72</w:t>
            </w:r>
          </w:p>
        </w:tc>
        <w:tc>
          <w:tcPr>
            <w:tcW w:w="2552" w:type="dxa"/>
            <w:tcBorders>
              <w:top w:val="single" w:sz="4" w:space="0" w:color="auto"/>
              <w:left w:val="single" w:sz="4" w:space="0" w:color="auto"/>
              <w:bottom w:val="single" w:sz="4" w:space="0" w:color="auto"/>
              <w:right w:val="single" w:sz="4" w:space="0" w:color="auto"/>
            </w:tcBorders>
          </w:tcPr>
          <w:p w14:paraId="452F71D0"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482E1CBE"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D96A7AE" w14:textId="2C11793F" w:rsidR="00C1221C" w:rsidRPr="00102D96" w:rsidRDefault="005E346B" w:rsidP="005E3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C1221C" w:rsidRPr="00102D96" w14:paraId="68F38B0B"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15273EEA" w14:textId="5F841251"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Промежуточная аттестация</w:t>
            </w:r>
          </w:p>
        </w:tc>
        <w:tc>
          <w:tcPr>
            <w:tcW w:w="1984" w:type="dxa"/>
            <w:tcBorders>
              <w:top w:val="single" w:sz="4" w:space="0" w:color="auto"/>
              <w:left w:val="single" w:sz="4" w:space="0" w:color="auto"/>
              <w:bottom w:val="single" w:sz="4" w:space="0" w:color="auto"/>
              <w:right w:val="single" w:sz="4" w:space="0" w:color="auto"/>
            </w:tcBorders>
          </w:tcPr>
          <w:p w14:paraId="48CA8C60" w14:textId="40001E7A" w:rsidR="00C1221C" w:rsidRPr="00102D96" w:rsidRDefault="0052570E" w:rsidP="00C1221C">
            <w:pPr>
              <w:jc w:val="center"/>
              <w:rPr>
                <w:rFonts w:ascii="Times New Roman" w:hAnsi="Times New Roman" w:cs="Times New Roman"/>
                <w:b/>
                <w:i/>
                <w:sz w:val="24"/>
                <w:szCs w:val="24"/>
              </w:rPr>
            </w:pPr>
            <w:r>
              <w:rPr>
                <w:rFonts w:ascii="Times New Roman" w:hAnsi="Times New Roman" w:cs="Times New Roman"/>
                <w:b/>
                <w:i/>
                <w:sz w:val="24"/>
                <w:szCs w:val="24"/>
              </w:rPr>
              <w:t>12</w:t>
            </w:r>
          </w:p>
        </w:tc>
        <w:tc>
          <w:tcPr>
            <w:tcW w:w="2552" w:type="dxa"/>
            <w:tcBorders>
              <w:top w:val="single" w:sz="4" w:space="0" w:color="auto"/>
              <w:left w:val="single" w:sz="4" w:space="0" w:color="auto"/>
              <w:bottom w:val="single" w:sz="4" w:space="0" w:color="auto"/>
              <w:right w:val="single" w:sz="4" w:space="0" w:color="auto"/>
            </w:tcBorders>
          </w:tcPr>
          <w:p w14:paraId="1D7812A6" w14:textId="77777777" w:rsidR="00C1221C" w:rsidRPr="00102D96" w:rsidRDefault="00C1221C" w:rsidP="00C1221C">
            <w:pPr>
              <w:jc w:val="center"/>
              <w:rPr>
                <w:rFonts w:ascii="Times New Roman" w:hAnsi="Times New Roman" w:cs="Times New Roman"/>
                <w:b/>
                <w:i/>
                <w:sz w:val="24"/>
                <w:szCs w:val="24"/>
              </w:rPr>
            </w:pPr>
          </w:p>
        </w:tc>
      </w:tr>
      <w:tr w:rsidR="00C1221C" w:rsidRPr="00102D96" w14:paraId="6F7645CE"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0E88000D" w14:textId="77777777"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Всего</w:t>
            </w:r>
          </w:p>
        </w:tc>
        <w:tc>
          <w:tcPr>
            <w:tcW w:w="1984" w:type="dxa"/>
            <w:tcBorders>
              <w:top w:val="single" w:sz="4" w:space="0" w:color="auto"/>
              <w:left w:val="single" w:sz="4" w:space="0" w:color="auto"/>
              <w:bottom w:val="single" w:sz="4" w:space="0" w:color="auto"/>
              <w:right w:val="single" w:sz="4" w:space="0" w:color="auto"/>
            </w:tcBorders>
          </w:tcPr>
          <w:p w14:paraId="42A08E6A" w14:textId="5F9DF520" w:rsidR="00C1221C" w:rsidRPr="00102D96" w:rsidRDefault="0052570E"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Pr>
                <w:rFonts w:ascii="Times New Roman" w:hAnsi="Times New Roman" w:cs="Times New Roman"/>
                <w:bCs/>
                <w:sz w:val="24"/>
                <w:szCs w:val="24"/>
              </w:rPr>
              <w:t>270</w:t>
            </w:r>
          </w:p>
        </w:tc>
        <w:tc>
          <w:tcPr>
            <w:tcW w:w="2552" w:type="dxa"/>
            <w:tcBorders>
              <w:top w:val="single" w:sz="4" w:space="0" w:color="auto"/>
              <w:left w:val="single" w:sz="4" w:space="0" w:color="auto"/>
              <w:bottom w:val="single" w:sz="4" w:space="0" w:color="auto"/>
              <w:right w:val="single" w:sz="4" w:space="0" w:color="auto"/>
            </w:tcBorders>
          </w:tcPr>
          <w:p w14:paraId="24844EC1" w14:textId="77777777" w:rsidR="00C1221C" w:rsidRPr="00102D96" w:rsidRDefault="00C1221C"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p>
        </w:tc>
      </w:tr>
    </w:tbl>
    <w:p w14:paraId="61D061EC" w14:textId="77777777" w:rsidR="007619A1" w:rsidRPr="00102D96" w:rsidRDefault="007619A1" w:rsidP="007619A1">
      <w:pPr>
        <w:pStyle w:val="114"/>
        <w:jc w:val="both"/>
        <w:rPr>
          <w:rFonts w:ascii="Times New Roman" w:hAnsi="Times New Roman"/>
        </w:rPr>
      </w:pPr>
    </w:p>
    <w:p w14:paraId="38B84868" w14:textId="36792D6C" w:rsidR="007619A1" w:rsidRPr="008D2724" w:rsidRDefault="007619A1" w:rsidP="007619A1">
      <w:pPr>
        <w:pStyle w:val="114"/>
        <w:jc w:val="both"/>
        <w:rPr>
          <w:rFonts w:ascii="Times New Roman" w:hAnsi="Times New Roman"/>
          <w:i/>
          <w:iCs/>
        </w:rPr>
      </w:pPr>
      <w:bookmarkStart w:id="24" w:name="_Toc162370395"/>
      <w:r w:rsidRPr="00E11160">
        <w:rPr>
          <w:rFonts w:ascii="Times New Roman" w:hAnsi="Times New Roman"/>
        </w:rPr>
        <w:t>2.4</w:t>
      </w:r>
      <w:r>
        <w:rPr>
          <w:rFonts w:ascii="Times New Roman" w:hAnsi="Times New Roman"/>
        </w:rPr>
        <w:t>.</w:t>
      </w:r>
      <w:r w:rsidRPr="00E11160">
        <w:rPr>
          <w:rFonts w:ascii="Times New Roman" w:hAnsi="Times New Roman"/>
        </w:rPr>
        <w:t xml:space="preserve"> Курсовой проект (работа) </w:t>
      </w:r>
      <w:r w:rsidRPr="008D2724">
        <w:rPr>
          <w:rFonts w:ascii="Times New Roman" w:hAnsi="Times New Roman"/>
          <w:i/>
          <w:iCs/>
        </w:rPr>
        <w:t>(для специальностей СПО, если предусмотрено)</w:t>
      </w:r>
      <w:bookmarkEnd w:id="24"/>
    </w:p>
    <w:p w14:paraId="10BE82B8" w14:textId="77777777" w:rsidR="007619A1" w:rsidRPr="00E11160" w:rsidRDefault="007619A1" w:rsidP="007619A1">
      <w:pPr>
        <w:suppressAutoHyphens/>
        <w:ind w:firstLine="708"/>
        <w:jc w:val="both"/>
        <w:rPr>
          <w:rFonts w:ascii="Times New Roman" w:hAnsi="Times New Roman" w:cs="Times New Roman"/>
          <w:i/>
          <w:iCs/>
          <w:sz w:val="24"/>
          <w:szCs w:val="24"/>
        </w:rPr>
      </w:pPr>
      <w:r w:rsidRPr="00E11160">
        <w:rPr>
          <w:rFonts w:ascii="Times New Roman" w:hAnsi="Times New Roman" w:cs="Times New Roman"/>
          <w:i/>
          <w:iCs/>
          <w:sz w:val="24"/>
          <w:szCs w:val="24"/>
        </w:rPr>
        <w:t>Указывается, является ли выполнение курсового проекта (работы) по модулю обязательным или обучающийся имеет право выбора: выполнять курсовой проект по тематике данного или иного профессионального модуля(ей) или общепрофессиональной дисциплине(-ам).</w:t>
      </w:r>
    </w:p>
    <w:p w14:paraId="77A98483" w14:textId="77777777" w:rsidR="007619A1" w:rsidRPr="00E11160" w:rsidRDefault="007619A1" w:rsidP="007619A1">
      <w:pPr>
        <w:suppressAutoHyphens/>
        <w:ind w:firstLine="709"/>
        <w:jc w:val="both"/>
        <w:rPr>
          <w:rFonts w:ascii="Times New Roman" w:hAnsi="Times New Roman" w:cs="Times New Roman"/>
          <w:sz w:val="24"/>
          <w:szCs w:val="24"/>
        </w:rPr>
      </w:pPr>
      <w:r w:rsidRPr="00E11160">
        <w:rPr>
          <w:rFonts w:ascii="Times New Roman" w:hAnsi="Times New Roman" w:cs="Times New Roman"/>
          <w:sz w:val="24"/>
          <w:szCs w:val="24"/>
        </w:rPr>
        <w:t>Тематика курсовых проектов (работ)</w:t>
      </w:r>
    </w:p>
    <w:p w14:paraId="3D4D9438" w14:textId="77777777" w:rsidR="007619A1" w:rsidRDefault="007619A1" w:rsidP="00F04272">
      <w:pPr>
        <w:pStyle w:val="a4"/>
        <w:numPr>
          <w:ilvl w:val="0"/>
          <w:numId w:val="1"/>
        </w:numPr>
        <w:rPr>
          <w:rFonts w:ascii="Times New Roman" w:hAnsi="Times New Roman" w:cs="Times New Roman"/>
          <w:sz w:val="24"/>
          <w:szCs w:val="24"/>
        </w:rPr>
      </w:pPr>
      <w:r w:rsidRPr="00782EFC">
        <w:rPr>
          <w:rFonts w:ascii="Times New Roman" w:hAnsi="Times New Roman" w:cs="Times New Roman"/>
          <w:sz w:val="24"/>
          <w:szCs w:val="24"/>
        </w:rPr>
        <w:t>…</w:t>
      </w:r>
    </w:p>
    <w:p w14:paraId="643C0148" w14:textId="77777777" w:rsidR="007619A1" w:rsidRDefault="007619A1" w:rsidP="00F04272">
      <w:pPr>
        <w:pStyle w:val="a4"/>
        <w:numPr>
          <w:ilvl w:val="0"/>
          <w:numId w:val="1"/>
        </w:numPr>
        <w:rPr>
          <w:rFonts w:ascii="Times New Roman" w:hAnsi="Times New Roman" w:cs="Times New Roman"/>
          <w:sz w:val="24"/>
          <w:szCs w:val="24"/>
        </w:rPr>
      </w:pPr>
      <w:r>
        <w:rPr>
          <w:rFonts w:ascii="Times New Roman" w:hAnsi="Times New Roman" w:cs="Times New Roman"/>
          <w:sz w:val="24"/>
          <w:szCs w:val="24"/>
        </w:rPr>
        <w:t>…</w:t>
      </w:r>
    </w:p>
    <w:p w14:paraId="63CF487B" w14:textId="6D0A184C" w:rsidR="004013E3" w:rsidRDefault="007619A1" w:rsidP="007619A1">
      <w:pPr>
        <w:pStyle w:val="114"/>
        <w:jc w:val="both"/>
        <w:rPr>
          <w:rFonts w:ascii="Times New Roman" w:hAnsi="Times New Roman"/>
        </w:rPr>
      </w:pPr>
      <w:bookmarkStart w:id="25" w:name="_Toc156820652"/>
      <w:bookmarkStart w:id="26" w:name="_Toc162370396"/>
      <w:r>
        <w:rPr>
          <w:rFonts w:ascii="Times New Roman" w:hAnsi="Times New Roman"/>
        </w:rPr>
        <w:t>…</w:t>
      </w:r>
      <w:bookmarkEnd w:id="25"/>
      <w:bookmarkEnd w:id="26"/>
    </w:p>
    <w:p w14:paraId="3A1AFF13" w14:textId="77777777" w:rsidR="007619A1" w:rsidRDefault="007619A1" w:rsidP="00782EFC">
      <w:pPr>
        <w:pStyle w:val="114"/>
        <w:jc w:val="both"/>
        <w:rPr>
          <w:rFonts w:ascii="Times New Roman" w:hAnsi="Times New Roman"/>
        </w:rPr>
      </w:pPr>
    </w:p>
    <w:p w14:paraId="3BEC685D" w14:textId="181474BE" w:rsidR="007619A1" w:rsidRDefault="007619A1" w:rsidP="00782EFC">
      <w:pPr>
        <w:pStyle w:val="114"/>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p>
    <w:p w14:paraId="74F0D779" w14:textId="77777777" w:rsidR="00782EFC" w:rsidRPr="00E11160" w:rsidRDefault="00782EFC" w:rsidP="00782EFC">
      <w:pPr>
        <w:pStyle w:val="1f"/>
        <w:rPr>
          <w:rFonts w:ascii="Times New Roman" w:hAnsi="Times New Roman"/>
        </w:rPr>
      </w:pPr>
      <w:bookmarkStart w:id="27" w:name="_Toc152334671"/>
      <w:bookmarkStart w:id="28" w:name="_Toc162370397"/>
      <w:bookmarkEnd w:id="23"/>
      <w:r w:rsidRPr="00E11160">
        <w:rPr>
          <w:rFonts w:ascii="Times New Roman" w:hAnsi="Times New Roman"/>
        </w:rPr>
        <w:t xml:space="preserve">3. </w:t>
      </w:r>
      <w:r w:rsidRPr="008D2724">
        <w:rPr>
          <w:rFonts w:ascii="Times New Roman" w:hAnsi="Times New Roman"/>
        </w:rPr>
        <w:t>Условия реализации профессионального модуля</w:t>
      </w:r>
      <w:bookmarkEnd w:id="27"/>
      <w:bookmarkEnd w:id="28"/>
    </w:p>
    <w:p w14:paraId="5687404E" w14:textId="77777777" w:rsidR="00782EFC" w:rsidRPr="00E11160" w:rsidRDefault="00782EFC" w:rsidP="00782EFC">
      <w:pPr>
        <w:pStyle w:val="114"/>
        <w:rPr>
          <w:rFonts w:ascii="Times New Roman" w:hAnsi="Times New Roman"/>
        </w:rPr>
      </w:pPr>
      <w:bookmarkStart w:id="29" w:name="_Toc152334672"/>
      <w:bookmarkStart w:id="30" w:name="_Toc162370398"/>
      <w:r w:rsidRPr="00E11160">
        <w:rPr>
          <w:rFonts w:ascii="Times New Roman" w:hAnsi="Times New Roman"/>
        </w:rPr>
        <w:t>3.1. Материально-техническое обеспечение</w:t>
      </w:r>
      <w:bookmarkEnd w:id="29"/>
      <w:bookmarkEnd w:id="30"/>
    </w:p>
    <w:p w14:paraId="1DBADA36" w14:textId="555E7286" w:rsidR="00782EFC" w:rsidRPr="00311D1B" w:rsidRDefault="00782EFC" w:rsidP="00782EFC">
      <w:pPr>
        <w:suppressAutoHyphens/>
        <w:ind w:firstLine="709"/>
        <w:jc w:val="both"/>
        <w:rPr>
          <w:rFonts w:ascii="Times New Roman" w:hAnsi="Times New Roman" w:cs="Times New Roman"/>
          <w:bCs/>
          <w:color w:val="FF0000"/>
          <w:sz w:val="24"/>
          <w:szCs w:val="24"/>
        </w:rPr>
      </w:pPr>
      <w:r w:rsidRPr="00FA680C">
        <w:rPr>
          <w:rFonts w:ascii="Times New Roman" w:hAnsi="Times New Roman" w:cs="Times New Roman"/>
          <w:bCs/>
          <w:sz w:val="24"/>
          <w:szCs w:val="24"/>
        </w:rPr>
        <w:t>Кабинет</w:t>
      </w:r>
      <w:r w:rsidR="00811962" w:rsidRPr="00811962">
        <w:rPr>
          <w:rFonts w:ascii="Times New Roman" w:hAnsi="Times New Roman"/>
          <w:sz w:val="24"/>
          <w:szCs w:val="24"/>
        </w:rPr>
        <w:t xml:space="preserve"> </w:t>
      </w:r>
      <w:r w:rsidR="001B6CD1">
        <w:rPr>
          <w:rFonts w:ascii="Times New Roman" w:hAnsi="Times New Roman"/>
          <w:sz w:val="24"/>
          <w:szCs w:val="24"/>
        </w:rPr>
        <w:t>Э</w:t>
      </w:r>
      <w:r w:rsidR="00811962">
        <w:rPr>
          <w:rFonts w:ascii="Times New Roman" w:hAnsi="Times New Roman"/>
          <w:sz w:val="24"/>
          <w:szCs w:val="24"/>
        </w:rPr>
        <w:t>кономики и основ анализа финансово-хозяйственной деятельности торговой организации</w:t>
      </w:r>
      <w:r w:rsidRPr="00311D1B">
        <w:rPr>
          <w:rFonts w:ascii="Times New Roman" w:hAnsi="Times New Roman" w:cs="Times New Roman"/>
          <w:bCs/>
          <w:color w:val="FF0000"/>
          <w:sz w:val="24"/>
          <w:szCs w:val="24"/>
        </w:rPr>
        <w:t xml:space="preserve"> </w:t>
      </w:r>
      <w:r w:rsidRPr="00811962">
        <w:rPr>
          <w:rFonts w:ascii="Times New Roman" w:hAnsi="Times New Roman" w:cs="Times New Roman"/>
          <w:bCs/>
          <w:iCs/>
          <w:color w:val="000000" w:themeColor="text1"/>
          <w:sz w:val="24"/>
          <w:szCs w:val="24"/>
        </w:rPr>
        <w:t xml:space="preserve">в соответствии с приложением 3 </w:t>
      </w:r>
      <w:r w:rsidR="004013E3" w:rsidRPr="00811962">
        <w:rPr>
          <w:rFonts w:ascii="Times New Roman" w:hAnsi="Times New Roman" w:cs="Times New Roman"/>
          <w:bCs/>
          <w:iCs/>
          <w:color w:val="000000" w:themeColor="text1"/>
          <w:sz w:val="24"/>
          <w:szCs w:val="24"/>
        </w:rPr>
        <w:t>О</w:t>
      </w:r>
      <w:r w:rsidR="00D37EAF" w:rsidRPr="00811962">
        <w:rPr>
          <w:rFonts w:ascii="Times New Roman" w:hAnsi="Times New Roman" w:cs="Times New Roman"/>
          <w:bCs/>
          <w:iCs/>
          <w:color w:val="000000" w:themeColor="text1"/>
          <w:sz w:val="24"/>
          <w:szCs w:val="24"/>
        </w:rPr>
        <w:t>ПОП-П</w:t>
      </w:r>
      <w:r w:rsidRPr="00811962">
        <w:rPr>
          <w:rFonts w:ascii="Times New Roman" w:hAnsi="Times New Roman" w:cs="Times New Roman"/>
          <w:bCs/>
          <w:color w:val="000000" w:themeColor="text1"/>
          <w:sz w:val="24"/>
          <w:szCs w:val="24"/>
        </w:rPr>
        <w:t>.</w:t>
      </w:r>
      <w:r w:rsidR="00311D1B" w:rsidRPr="00811962">
        <w:rPr>
          <w:rFonts w:ascii="Times New Roman" w:hAnsi="Times New Roman" w:cs="Times New Roman"/>
          <w:bCs/>
          <w:color w:val="000000" w:themeColor="text1"/>
          <w:sz w:val="24"/>
          <w:szCs w:val="24"/>
        </w:rPr>
        <w:t>)</w:t>
      </w:r>
    </w:p>
    <w:p w14:paraId="6F8EDB80" w14:textId="28E3FA4B" w:rsidR="001B6CD1" w:rsidRDefault="00782EFC" w:rsidP="001B6CD1">
      <w:pPr>
        <w:ind w:firstLine="709"/>
        <w:jc w:val="both"/>
        <w:rPr>
          <w:rFonts w:ascii="Times New Roman" w:hAnsi="Times New Roman"/>
          <w:sz w:val="24"/>
          <w:szCs w:val="24"/>
        </w:rPr>
      </w:pPr>
      <w:r w:rsidRPr="00FA680C">
        <w:rPr>
          <w:rFonts w:ascii="Times New Roman" w:hAnsi="Times New Roman" w:cs="Times New Roman"/>
          <w:bCs/>
          <w:sz w:val="24"/>
          <w:szCs w:val="24"/>
        </w:rPr>
        <w:t>Оснащенные базы практики</w:t>
      </w:r>
      <w:r w:rsidR="00420636">
        <w:rPr>
          <w:rFonts w:ascii="Times New Roman" w:hAnsi="Times New Roman" w:cs="Times New Roman"/>
          <w:bCs/>
          <w:sz w:val="24"/>
          <w:szCs w:val="24"/>
        </w:rPr>
        <w:t xml:space="preserve"> </w:t>
      </w:r>
      <w:r w:rsidR="001B6CD1">
        <w:rPr>
          <w:rFonts w:ascii="Times New Roman" w:hAnsi="Times New Roman"/>
          <w:sz w:val="24"/>
          <w:szCs w:val="24"/>
        </w:rPr>
        <w:t>реализуется, в том числе на рабочих местах ООО "Агроторг", при проведении практических занятий, выполнении курсовой работы, всех видов практики, включает в себя отдельные лекционного типа, семинары, которые предусматривают передачу учебной информации обучающимся, необходимой для последующего выполнения работ, связанных с будущей профессиональной деятельностью.</w:t>
      </w:r>
    </w:p>
    <w:p w14:paraId="4C1B1F80" w14:textId="032E0E08" w:rsidR="006841BF" w:rsidRPr="00311D1B" w:rsidRDefault="006841BF" w:rsidP="001B6CD1">
      <w:pPr>
        <w:suppressAutoHyphens/>
        <w:ind w:firstLine="709"/>
        <w:jc w:val="both"/>
        <w:rPr>
          <w:rFonts w:ascii="Times New Roman" w:hAnsi="Times New Roman" w:cs="Times New Roman"/>
          <w:b/>
          <w:bCs/>
          <w:color w:val="FF0000"/>
          <w:sz w:val="24"/>
          <w:szCs w:val="24"/>
        </w:rPr>
      </w:pPr>
    </w:p>
    <w:p w14:paraId="7FD9D41E" w14:textId="77777777" w:rsidR="00782EFC" w:rsidRPr="00E11160" w:rsidRDefault="00782EFC" w:rsidP="00782EFC">
      <w:pPr>
        <w:pStyle w:val="114"/>
        <w:rPr>
          <w:rFonts w:ascii="Times New Roman" w:eastAsia="Times New Roman" w:hAnsi="Times New Roman"/>
        </w:rPr>
      </w:pPr>
      <w:bookmarkStart w:id="31" w:name="_Toc152334673"/>
      <w:bookmarkStart w:id="32" w:name="_Toc162370399"/>
      <w:r w:rsidRPr="00E11160">
        <w:rPr>
          <w:rFonts w:ascii="Times New Roman" w:hAnsi="Times New Roman"/>
        </w:rPr>
        <w:t>3.2. Учебно-методическое обеспечение</w:t>
      </w:r>
      <w:bookmarkEnd w:id="31"/>
      <w:bookmarkEnd w:id="32"/>
    </w:p>
    <w:p w14:paraId="72CBBDF7" w14:textId="77777777" w:rsidR="006841BF"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7234CE6D" w14:textId="77777777" w:rsidR="00C3750E" w:rsidRPr="00E11160" w:rsidRDefault="00C3750E" w:rsidP="006841BF">
      <w:pPr>
        <w:pStyle w:val="a4"/>
        <w:spacing w:line="276" w:lineRule="auto"/>
        <w:ind w:left="0" w:firstLine="709"/>
        <w:rPr>
          <w:rFonts w:ascii="Times New Roman" w:hAnsi="Times New Roman" w:cs="Times New Roman"/>
          <w:b/>
          <w:sz w:val="24"/>
          <w:szCs w:val="24"/>
        </w:rPr>
      </w:pPr>
    </w:p>
    <w:p w14:paraId="70259AF5"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Жулидов, С. И. Организация торговли: учебник / С.И. Жулидов. — 2-е изд., перераб. и доп. — Москва: ФОРУМ: ИНФРА-М, 2022. — 350 с. — (Среднее профессиональное образование). — DOI 10.12737/987233. - ISBN 978-5-8199-0842-6. - Текст: электронный. - URL: https://znanium.com/catalog/product/1820262 (дата обращения: 18.06.2022). – Режим доступа: по подписке.</w:t>
      </w:r>
    </w:p>
    <w:p w14:paraId="6DB69174" w14:textId="77777777" w:rsidR="00C3750E" w:rsidRPr="005D25A3" w:rsidRDefault="00C3750E" w:rsidP="00A926C7">
      <w:pPr>
        <w:numPr>
          <w:ilvl w:val="0"/>
          <w:numId w:val="52"/>
        </w:numPr>
        <w:tabs>
          <w:tab w:val="left" w:pos="1134"/>
        </w:tabs>
        <w:spacing w:line="256" w:lineRule="auto"/>
        <w:ind w:left="0" w:firstLine="709"/>
        <w:contextualSpacing/>
        <w:jc w:val="both"/>
        <w:textAlignment w:val="baseline"/>
        <w:rPr>
          <w:rFonts w:ascii="Times New Roman" w:hAnsi="Times New Roman" w:cs="Times New Roman"/>
          <w:iCs/>
          <w:color w:val="000000" w:themeColor="text1"/>
          <w:sz w:val="24"/>
          <w:szCs w:val="24"/>
          <w:shd w:val="clear" w:color="auto" w:fill="FFFFFF"/>
        </w:rPr>
      </w:pPr>
      <w:r w:rsidRPr="005D25A3">
        <w:rPr>
          <w:rFonts w:ascii="Times New Roman" w:hAnsi="Times New Roman" w:cs="Times New Roman"/>
          <w:iCs/>
          <w:sz w:val="24"/>
          <w:szCs w:val="24"/>
          <w:shd w:val="clear" w:color="auto" w:fill="FFFFFF"/>
        </w:rPr>
        <w:t xml:space="preserve">Заволокина, Л. И.  Мировая экономика: учебное пособие для среднего профессионального образования / Л. И. Заволокина, Н. А. Диесперова. — Москва: Издательство Юрайт, 2022. — 182 с. — (Профессиональное образование). — ISBN 978-5-534-13765-1. — Текст: электронный // Образовательная платформа Юрайт [сайт]. — URL: </w:t>
      </w:r>
      <w:hyperlink r:id="rId13" w:history="1">
        <w:r w:rsidRPr="005D25A3">
          <w:rPr>
            <w:rStyle w:val="af0"/>
            <w:rFonts w:ascii="Times New Roman" w:hAnsi="Times New Roman" w:cs="Times New Roman"/>
            <w:iCs/>
            <w:color w:val="000000" w:themeColor="text1"/>
            <w:sz w:val="24"/>
            <w:szCs w:val="24"/>
            <w:shd w:val="clear" w:color="auto" w:fill="FFFFFF"/>
          </w:rPr>
          <w:t>https://urait.ru/bcode/497346</w:t>
        </w:r>
      </w:hyperlink>
    </w:p>
    <w:p w14:paraId="0FF6F113" w14:textId="77777777" w:rsidR="00C3750E" w:rsidRPr="005D25A3" w:rsidRDefault="00C3750E" w:rsidP="00A926C7">
      <w:pPr>
        <w:numPr>
          <w:ilvl w:val="0"/>
          <w:numId w:val="52"/>
        </w:numPr>
        <w:tabs>
          <w:tab w:val="left" w:pos="1134"/>
        </w:tabs>
        <w:spacing w:line="256" w:lineRule="auto"/>
        <w:ind w:left="0" w:firstLine="709"/>
        <w:contextualSpacing/>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Иванов, Г. Г. Экономика торговой организации: учебник / Г.Г. Иванов. — Москва: ИНФРА-М, 2021. — 182 с. — (Среднее профессиональное образование). - ISBN 978-5-16-016902-6. - Текст: электронный. - URL: https://znanium.com/catalog/product/1343176 (дата обращения: 18.06.2022). – Режим доступа: по подписке.</w:t>
      </w:r>
    </w:p>
    <w:p w14:paraId="0F8B28F7"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Иванов, Г. Г. Экономика торговой организации: учебник / Г.Г. Иванов. — Москва: ИНФРА-М, 2021. — 182 с. — (Среднее профессиональное образование). - ISBN 978-5-16-016902-6. - Текст: электронный. - URL: https://znanium.com/catalog/product/1343176 (дата обращения: 18.06.2022). – Режим доступа: по подписке.</w:t>
      </w:r>
    </w:p>
    <w:p w14:paraId="68AF5502"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Изотова, Г. С.  Управление государственными и муниципальными закупками: учебник для среднего профессионального образования / Г. С. Изотова, С. Г. Еремин, А. И. Галкин. — 2-е изд. — Москва: Издательство Юрайт, 2022. — 396 с. — (Профессиональное образование). — ISBN 978-5-534-15057-5. — Текст: электронный // Образовательная платформа Юрайт [сайт]. — URL:</w:t>
      </w:r>
      <w:r w:rsidRPr="005D25A3">
        <w:rPr>
          <w:rFonts w:ascii="Times New Roman" w:hAnsi="Times New Roman" w:cs="Times New Roman"/>
          <w:iCs/>
          <w:color w:val="000000" w:themeColor="text1"/>
          <w:sz w:val="24"/>
          <w:szCs w:val="24"/>
          <w:shd w:val="clear" w:color="auto" w:fill="FFFFFF"/>
        </w:rPr>
        <w:t xml:space="preserve"> </w:t>
      </w:r>
      <w:hyperlink r:id="rId14" w:history="1">
        <w:r w:rsidRPr="005D25A3">
          <w:rPr>
            <w:rStyle w:val="af0"/>
            <w:rFonts w:ascii="Times New Roman" w:hAnsi="Times New Roman" w:cs="Times New Roman"/>
            <w:iCs/>
            <w:color w:val="000000" w:themeColor="text1"/>
            <w:sz w:val="24"/>
            <w:szCs w:val="24"/>
            <w:shd w:val="clear" w:color="auto" w:fill="FFFFFF"/>
          </w:rPr>
          <w:t>https://urait.ru/bcode/495531</w:t>
        </w:r>
      </w:hyperlink>
    </w:p>
    <w:p w14:paraId="295D204B"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Кнутов, А. В.  Управление государственными и муниципальными закупками и контрактами: учебник и практикум для среднего профессионального образования / А. В. Кнутов. — Москва: Издательство Юрайт, 2022. — 316 с. — (Профессиональное образование). — ISBN 978-5-534-11348-8. — Текст: электронный // Образовательная платформа Юрайт [сайт]. — URL: https://urait.ru/bcode/495532</w:t>
      </w:r>
    </w:p>
    <w:p w14:paraId="74ACACAB"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Мамедова, Н. А.  Управление государственными и муниципальными закупками: учебник и практикум для среднего профессионального образования / Н. А. Мамедова, А. Н. Байкова, О. Н. Морозова. — 3-е изд., перераб. и доп. — Москва: Издательство Юрайт, 2022. — 420 с. — (Профессиональное образование). — ISBN 978-5-534-13829-0. — Текст: электронный // Образовательная платформа Юрайт [сайт]. — URL: https://urait.ru/bcode/495169</w:t>
      </w:r>
    </w:p>
    <w:p w14:paraId="1F690AA5"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Методы стимулирования продаж в торговле: учебник / С.Б. Алексина, Г.Г. Иванов, В.К. Крышталев, Т.В. Панкина. — Москва: ФОРУМ: ИНФРА-М, 2020. — 304 с. — (Среднее профессиональное образование). - ISBN 978-5-8199-0796-2. - Текст: электронный. - URL: https://znanium.com/catalog/product/1077649 (дата обращения: 18.06.2022). – Режим доступа: по подписке.</w:t>
      </w:r>
    </w:p>
    <w:p w14:paraId="1BCA0C6C" w14:textId="77777777" w:rsidR="00C3750E" w:rsidRPr="005D25A3" w:rsidRDefault="00C3750E" w:rsidP="00A926C7">
      <w:pPr>
        <w:numPr>
          <w:ilvl w:val="0"/>
          <w:numId w:val="52"/>
        </w:numPr>
        <w:tabs>
          <w:tab w:val="left" w:pos="1134"/>
        </w:tabs>
        <w:spacing w:line="256" w:lineRule="auto"/>
        <w:ind w:left="0" w:firstLine="709"/>
        <w:contextualSpacing/>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Саталкина, Н. И. Экономика торговли: учебное пособие / Н. И. Саталкина, Б. И. Герасимов. Г. И. Терехова. — Москва: ФОРУМ, 2021. — 232 с. — (Профессиональное образование). - ISBN 978-5-91134-485-6. - Текст: электронный. - URL: https://znanium.com/catalog/product/1287439 (дата обращения: 18.06.2022). – Режим доступа: по подписке.</w:t>
      </w:r>
    </w:p>
    <w:p w14:paraId="314B52B8" w14:textId="77777777" w:rsidR="00C3750E" w:rsidRPr="005D25A3" w:rsidRDefault="00C3750E" w:rsidP="00A926C7">
      <w:pPr>
        <w:numPr>
          <w:ilvl w:val="0"/>
          <w:numId w:val="52"/>
        </w:numPr>
        <w:tabs>
          <w:tab w:val="left" w:pos="1134"/>
        </w:tabs>
        <w:spacing w:line="256" w:lineRule="auto"/>
        <w:ind w:left="0" w:firstLine="709"/>
        <w:contextualSpacing/>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Стерлигова, А. Н. Управление запасами в цепях поставок: учебник / А.Н. Стерлигова. — Москва: ИНФРА-М, 2022. — 430 с. — (Высшее образование: Бакалавриат). - ISBN 978-5-16-011223-7. - Текст: электронный. - URL: https://znanium.com/catalog/product/1832388 (дата обращения: 18.06.2022). – Режим доступа: по подписке.</w:t>
      </w:r>
    </w:p>
    <w:p w14:paraId="726F9894" w14:textId="77777777" w:rsidR="00C3750E" w:rsidRPr="005D25A3" w:rsidRDefault="00C3750E" w:rsidP="005D25A3">
      <w:pPr>
        <w:tabs>
          <w:tab w:val="left" w:pos="1134"/>
        </w:tabs>
        <w:spacing w:line="256" w:lineRule="auto"/>
        <w:ind w:left="709"/>
        <w:contextualSpacing/>
        <w:jc w:val="both"/>
        <w:rPr>
          <w:rFonts w:ascii="Times New Roman" w:hAnsi="Times New Roman" w:cs="Times New Roman"/>
          <w:iCs/>
          <w:sz w:val="24"/>
          <w:szCs w:val="24"/>
          <w:shd w:val="clear" w:color="auto" w:fill="FFFFFF"/>
        </w:rPr>
      </w:pPr>
    </w:p>
    <w:p w14:paraId="148E54D7" w14:textId="31B11B43" w:rsidR="006841BF" w:rsidRPr="005D25A3" w:rsidRDefault="00C3750E" w:rsidP="005D25A3">
      <w:pPr>
        <w:tabs>
          <w:tab w:val="left" w:pos="1134"/>
        </w:tabs>
        <w:suppressAutoHyphens/>
        <w:spacing w:line="276" w:lineRule="auto"/>
        <w:ind w:firstLine="709"/>
        <w:contextualSpacing/>
        <w:rPr>
          <w:rFonts w:ascii="Times New Roman" w:hAnsi="Times New Roman" w:cs="Times New Roman"/>
          <w:bCs/>
          <w:i/>
          <w:sz w:val="24"/>
          <w:szCs w:val="24"/>
        </w:rPr>
      </w:pPr>
      <w:r w:rsidRPr="005D25A3">
        <w:rPr>
          <w:rFonts w:ascii="Times New Roman" w:hAnsi="Times New Roman" w:cs="Times New Roman"/>
          <w:b/>
          <w:bCs/>
          <w:sz w:val="24"/>
          <w:szCs w:val="24"/>
        </w:rPr>
        <w:t xml:space="preserve"> </w:t>
      </w:r>
      <w:r w:rsidR="006841BF" w:rsidRPr="005D25A3">
        <w:rPr>
          <w:rFonts w:ascii="Times New Roman" w:hAnsi="Times New Roman" w:cs="Times New Roman"/>
          <w:b/>
          <w:bCs/>
          <w:sz w:val="24"/>
          <w:szCs w:val="24"/>
        </w:rPr>
        <w:t xml:space="preserve">3.2.2. Дополнительные источники </w:t>
      </w:r>
      <w:r w:rsidR="006841BF" w:rsidRPr="005D25A3">
        <w:rPr>
          <w:rFonts w:ascii="Times New Roman" w:hAnsi="Times New Roman" w:cs="Times New Roman"/>
          <w:bCs/>
          <w:i/>
          <w:sz w:val="24"/>
          <w:szCs w:val="24"/>
        </w:rPr>
        <w:t>(при необходимости)</w:t>
      </w:r>
    </w:p>
    <w:p w14:paraId="030B4540" w14:textId="77777777" w:rsidR="00C3750E" w:rsidRPr="005D25A3" w:rsidRDefault="00C3750E" w:rsidP="00A926C7">
      <w:pPr>
        <w:numPr>
          <w:ilvl w:val="0"/>
          <w:numId w:val="53"/>
        </w:numPr>
        <w:tabs>
          <w:tab w:val="left" w:pos="1134"/>
        </w:tabs>
        <w:spacing w:line="256" w:lineRule="auto"/>
        <w:ind w:left="0" w:firstLine="709"/>
        <w:jc w:val="both"/>
        <w:rPr>
          <w:rFonts w:ascii="Times New Roman" w:hAnsi="Times New Roman" w:cs="Times New Roman"/>
          <w:sz w:val="24"/>
          <w:szCs w:val="24"/>
        </w:rPr>
      </w:pPr>
      <w:bookmarkStart w:id="33" w:name="_Toc152334674"/>
      <w:bookmarkStart w:id="34" w:name="_Toc162370400"/>
      <w:r w:rsidRPr="005D25A3">
        <w:rPr>
          <w:rFonts w:ascii="Times New Roman" w:hAnsi="Times New Roman" w:cs="Times New Roman"/>
          <w:sz w:val="24"/>
          <w:szCs w:val="24"/>
        </w:rPr>
        <w:t>Безлапов В.В. Технологии управления внешнеторговой деятельностью региона: монография /В.В Безналов, С.А.Лочан, Д.В.Федюнин, А.Д.Петросян, руков. авт.колл. В.В. Безпалов.- Москва: РУСАЙИС, 2022-586 с.</w:t>
      </w:r>
    </w:p>
    <w:p w14:paraId="626C5701"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Волгина Н.А. Международная торговля: учебник/Н.А Волгина.- Москва: КНОРУС, 2022.- 274с- (Бакалавриат)</w:t>
      </w:r>
    </w:p>
    <w:p w14:paraId="7152A864"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Иванов Г.Г. Организация торговли (торговой деятельности): учебник/Г.Г. Иванов. – Москва: КНОРУС, 2022. -222 с.-( среднее профессиональное образование)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978-5-406-09325-2</w:t>
      </w:r>
    </w:p>
    <w:p w14:paraId="0B12EBCF" w14:textId="77777777" w:rsidR="00C3750E" w:rsidRPr="005D25A3" w:rsidRDefault="00C3750E" w:rsidP="00A926C7">
      <w:pPr>
        <w:numPr>
          <w:ilvl w:val="0"/>
          <w:numId w:val="53"/>
        </w:numPr>
        <w:tabs>
          <w:tab w:val="left" w:pos="1134"/>
        </w:tabs>
        <w:spacing w:line="256" w:lineRule="auto"/>
        <w:ind w:left="0" w:firstLine="709"/>
        <w:rPr>
          <w:rFonts w:ascii="Times New Roman" w:hAnsi="Times New Roman" w:cs="Times New Roman"/>
          <w:sz w:val="24"/>
          <w:szCs w:val="24"/>
        </w:rPr>
      </w:pPr>
      <w:r w:rsidRPr="005D25A3">
        <w:rPr>
          <w:rFonts w:ascii="Times New Roman" w:hAnsi="Times New Roman" w:cs="Times New Roman"/>
          <w:sz w:val="24"/>
          <w:szCs w:val="24"/>
        </w:rPr>
        <w:t>Лазарева Н.В. Актуальные проблемы учета внешнеэкономической деятельности: учебное пособие/ Н. В. Лазарева. – Москва: РУСАЙНС, 2023. -122 с. ISBN978-5-4365-9920-5</w:t>
      </w:r>
    </w:p>
    <w:p w14:paraId="6FED11D4"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Современное торговое дело: учебное пособие/ кол. авторов; под ред. Л.Б. Нюренбергер Н.А Лучиной.- Москва: РУСАЙИС, 2022 – 138с.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978-5-4365-8388-4</w:t>
      </w:r>
    </w:p>
    <w:p w14:paraId="74D1E39B"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Сулоева А.А. Управление закупками в процессе принятия управленческих решений: учебное пособие (А.А Сулоев- Москва: РУСАЙИС, 2022-104 с.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978- 5- 4365-9728-7</w:t>
      </w:r>
    </w:p>
    <w:p w14:paraId="3315993C"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Трофимовская А.В. Эффективность контрактной системы в сфере государственных и муниципальных закупок в современных социально-экономических условиях: учебное пособие / А.В. Трофимовская, С.А. Сергеева, И.П. Гладилина – Москва: РУСАЙИС, 2022 – 80 с.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978-5-4365-9730-0</w:t>
      </w:r>
    </w:p>
    <w:p w14:paraId="3611CA71" w14:textId="77777777" w:rsidR="001B6CD1" w:rsidRPr="001B6CD1" w:rsidRDefault="001B6CD1" w:rsidP="001B6CD1">
      <w:pPr>
        <w:widowControl w:val="0"/>
        <w:tabs>
          <w:tab w:val="left" w:pos="1846"/>
          <w:tab w:val="left" w:pos="4424"/>
          <w:tab w:val="left" w:pos="4939"/>
          <w:tab w:val="left" w:pos="5450"/>
          <w:tab w:val="left" w:pos="7212"/>
        </w:tabs>
        <w:spacing w:line="235" w:lineRule="auto"/>
        <w:ind w:left="142" w:right="261" w:firstLine="707"/>
        <w:jc w:val="both"/>
        <w:rPr>
          <w:rFonts w:ascii="Times New Roman" w:hAnsi="Times New Roman" w:cs="Times New Roman"/>
          <w:color w:val="000000"/>
          <w:sz w:val="24"/>
          <w:szCs w:val="24"/>
        </w:rPr>
      </w:pPr>
    </w:p>
    <w:p w14:paraId="47B86259" w14:textId="702C3FA2" w:rsidR="006841BF" w:rsidRPr="00FA680C" w:rsidRDefault="006841BF" w:rsidP="006841BF">
      <w:pPr>
        <w:pStyle w:val="1f"/>
        <w:rPr>
          <w:rFonts w:ascii="Times New Roman" w:hAnsi="Times New Roman"/>
          <w:b w:val="0"/>
          <w:bCs w:val="0"/>
        </w:rPr>
      </w:pPr>
      <w:r w:rsidRPr="00E11160">
        <w:rPr>
          <w:rFonts w:ascii="Times New Roman" w:hAnsi="Times New Roman"/>
        </w:rPr>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33"/>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5305"/>
        <w:gridCol w:w="2784"/>
      </w:tblGrid>
      <w:tr w:rsidR="006841BF" w:rsidRPr="008D2724" w14:paraId="399F7143" w14:textId="77777777" w:rsidTr="0058403B">
        <w:trPr>
          <w:trHeight w:val="23"/>
        </w:trPr>
        <w:tc>
          <w:tcPr>
            <w:tcW w:w="799" w:type="pct"/>
          </w:tcPr>
          <w:p w14:paraId="07A1BF63" w14:textId="5DA67A9F" w:rsidR="006841BF" w:rsidRPr="008D2724" w:rsidRDefault="006841BF" w:rsidP="0058403B">
            <w:pPr>
              <w:suppressAutoHyphens/>
              <w:contextualSpacing/>
              <w:jc w:val="center"/>
              <w:rPr>
                <w:rFonts w:ascii="Times New Roman" w:hAnsi="Times New Roman" w:cs="Times New Roman"/>
                <w:b/>
                <w:iCs/>
                <w:sz w:val="24"/>
                <w:szCs w:val="24"/>
              </w:rPr>
            </w:pPr>
            <w:bookmarkStart w:id="35" w:name="_Hlk152334357"/>
            <w:r w:rsidRPr="008D2724">
              <w:rPr>
                <w:rFonts w:ascii="Times New Roman" w:hAnsi="Times New Roman" w:cs="Times New Roman"/>
                <w:b/>
                <w:iCs/>
                <w:sz w:val="24"/>
                <w:szCs w:val="24"/>
              </w:rPr>
              <w:t xml:space="preserve">Код </w:t>
            </w:r>
            <w:r>
              <w:rPr>
                <w:rFonts w:ascii="Times New Roman" w:hAnsi="Times New Roman" w:cs="Times New Roman"/>
                <w:b/>
                <w:iCs/>
                <w:sz w:val="24"/>
                <w:szCs w:val="24"/>
              </w:rPr>
              <w:t>П</w:t>
            </w:r>
            <w:r w:rsidRPr="008D2724">
              <w:rPr>
                <w:rFonts w:ascii="Times New Roman" w:hAnsi="Times New Roman" w:cs="Times New Roman"/>
                <w:b/>
                <w:iCs/>
                <w:sz w:val="24"/>
                <w:szCs w:val="24"/>
              </w:rPr>
              <w:t>К</w:t>
            </w:r>
            <w:r>
              <w:rPr>
                <w:rFonts w:ascii="Times New Roman" w:hAnsi="Times New Roman" w:cs="Times New Roman"/>
                <w:b/>
                <w:iCs/>
                <w:sz w:val="24"/>
                <w:szCs w:val="24"/>
              </w:rPr>
              <w:t>, ОК</w:t>
            </w:r>
          </w:p>
        </w:tc>
        <w:tc>
          <w:tcPr>
            <w:tcW w:w="2755" w:type="pct"/>
            <w:vAlign w:val="center"/>
          </w:tcPr>
          <w:p w14:paraId="6337DE47" w14:textId="77777777" w:rsidR="006841BF" w:rsidRPr="008D2724" w:rsidRDefault="006841BF" w:rsidP="0058403B">
            <w:pPr>
              <w:suppressAutoHyphens/>
              <w:contextualSpacing/>
              <w:jc w:val="center"/>
              <w:rPr>
                <w:rFonts w:ascii="Times New Roman" w:hAnsi="Times New Roman" w:cs="Times New Roman"/>
                <w:b/>
                <w:sz w:val="24"/>
                <w:szCs w:val="24"/>
              </w:rPr>
            </w:pPr>
            <w:r>
              <w:rPr>
                <w:rFonts w:ascii="Times New Roman" w:hAnsi="Times New Roman" w:cs="Times New Roman"/>
                <w:b/>
                <w:iCs/>
                <w:sz w:val="24"/>
                <w:szCs w:val="24"/>
              </w:rPr>
              <w:t>Критерии</w:t>
            </w:r>
            <w:r w:rsidRPr="008D2724">
              <w:rPr>
                <w:rFonts w:ascii="Times New Roman" w:hAnsi="Times New Roman" w:cs="Times New Roman"/>
                <w:b/>
                <w:iCs/>
                <w:sz w:val="24"/>
                <w:szCs w:val="24"/>
              </w:rPr>
              <w:t xml:space="preserve"> оценки результата</w:t>
            </w:r>
            <w:r>
              <w:rPr>
                <w:rFonts w:ascii="Times New Roman" w:hAnsi="Times New Roman" w:cs="Times New Roman"/>
                <w:b/>
                <w:iCs/>
                <w:sz w:val="24"/>
                <w:szCs w:val="24"/>
              </w:rPr>
              <w:t xml:space="preserve"> </w:t>
            </w:r>
            <w:r>
              <w:rPr>
                <w:rFonts w:ascii="Times New Roman" w:hAnsi="Times New Roman" w:cs="Times New Roman"/>
                <w:b/>
                <w:iCs/>
                <w:sz w:val="24"/>
                <w:szCs w:val="24"/>
              </w:rPr>
              <w:br/>
              <w:t>(п</w:t>
            </w:r>
            <w:r w:rsidRPr="007863C1">
              <w:rPr>
                <w:rFonts w:ascii="Times New Roman" w:hAnsi="Times New Roman" w:cs="Times New Roman"/>
                <w:b/>
                <w:iCs/>
                <w:sz w:val="24"/>
                <w:szCs w:val="24"/>
              </w:rPr>
              <w:t>оказатели освоенности компетенций</w:t>
            </w:r>
            <w:r>
              <w:rPr>
                <w:rFonts w:ascii="Times New Roman" w:hAnsi="Times New Roman" w:cs="Times New Roman"/>
                <w:b/>
                <w:iCs/>
                <w:sz w:val="24"/>
                <w:szCs w:val="24"/>
              </w:rPr>
              <w:t>)</w:t>
            </w:r>
          </w:p>
        </w:tc>
        <w:tc>
          <w:tcPr>
            <w:tcW w:w="1446" w:type="pct"/>
            <w:vAlign w:val="center"/>
          </w:tcPr>
          <w:p w14:paraId="7157352A" w14:textId="77777777" w:rsidR="006841BF" w:rsidRPr="008D2724" w:rsidRDefault="006841BF" w:rsidP="0058403B">
            <w:pPr>
              <w:suppressAutoHyphens/>
              <w:contextualSpacing/>
              <w:jc w:val="center"/>
              <w:rPr>
                <w:rFonts w:ascii="Times New Roman" w:hAnsi="Times New Roman" w:cs="Times New Roman"/>
                <w:b/>
                <w:sz w:val="24"/>
                <w:szCs w:val="24"/>
              </w:rPr>
            </w:pPr>
            <w:r w:rsidRPr="008D2724">
              <w:rPr>
                <w:rFonts w:ascii="Times New Roman" w:hAnsi="Times New Roman" w:cs="Times New Roman"/>
                <w:b/>
                <w:sz w:val="24"/>
                <w:szCs w:val="24"/>
              </w:rPr>
              <w:t xml:space="preserve">Формы контроля </w:t>
            </w:r>
            <w:r>
              <w:rPr>
                <w:rFonts w:ascii="Times New Roman" w:hAnsi="Times New Roman" w:cs="Times New Roman"/>
                <w:b/>
                <w:sz w:val="24"/>
                <w:szCs w:val="24"/>
              </w:rPr>
              <w:t>и</w:t>
            </w:r>
            <w:r w:rsidRPr="008D2724">
              <w:rPr>
                <w:rFonts w:ascii="Times New Roman" w:hAnsi="Times New Roman" w:cs="Times New Roman"/>
                <w:b/>
                <w:sz w:val="24"/>
                <w:szCs w:val="24"/>
              </w:rPr>
              <w:t xml:space="preserve"> методы оценки</w:t>
            </w:r>
            <w:r>
              <w:rPr>
                <w:rStyle w:val="af3"/>
                <w:rFonts w:ascii="Times New Roman" w:hAnsi="Times New Roman"/>
                <w:b/>
                <w:sz w:val="24"/>
                <w:szCs w:val="24"/>
              </w:rPr>
              <w:footnoteReference w:id="5"/>
            </w:r>
          </w:p>
        </w:tc>
      </w:tr>
      <w:tr w:rsidR="00C51DD2" w:rsidRPr="008D2724" w14:paraId="1C471F03" w14:textId="77777777" w:rsidTr="0058403B">
        <w:trPr>
          <w:trHeight w:val="23"/>
        </w:trPr>
        <w:tc>
          <w:tcPr>
            <w:tcW w:w="799" w:type="pct"/>
          </w:tcPr>
          <w:p w14:paraId="471347C8" w14:textId="725C763E" w:rsidR="00C51DD2" w:rsidRPr="008D2724" w:rsidRDefault="00C51DD2" w:rsidP="0058403B">
            <w:pPr>
              <w:suppressAutoHyphens/>
              <w:contextualSpacing/>
              <w:jc w:val="center"/>
              <w:rPr>
                <w:rFonts w:ascii="Times New Roman" w:hAnsi="Times New Roman" w:cs="Times New Roman"/>
                <w:b/>
                <w:iCs/>
                <w:sz w:val="24"/>
                <w:szCs w:val="24"/>
              </w:rPr>
            </w:pPr>
            <w:r w:rsidRPr="00055BFC">
              <w:rPr>
                <w:rStyle w:val="afb"/>
                <w:i w:val="0"/>
                <w:sz w:val="24"/>
                <w:szCs w:val="24"/>
              </w:rPr>
              <w:t xml:space="preserve">ПК </w:t>
            </w:r>
            <w:r>
              <w:rPr>
                <w:rStyle w:val="afb"/>
                <w:i w:val="0"/>
                <w:sz w:val="24"/>
                <w:szCs w:val="24"/>
              </w:rPr>
              <w:t>1</w:t>
            </w:r>
            <w:r w:rsidRPr="00055BFC">
              <w:rPr>
                <w:rStyle w:val="afb"/>
                <w:i w:val="0"/>
                <w:sz w:val="24"/>
                <w:szCs w:val="24"/>
              </w:rPr>
              <w:t>.</w:t>
            </w:r>
            <w:r w:rsidRPr="00055BFC">
              <w:rPr>
                <w:rFonts w:ascii="Times New Roman" w:hAnsi="Times New Roman" w:cs="Times New Roman"/>
                <w:bCs/>
                <w:color w:val="000000" w:themeColor="text1"/>
                <w:sz w:val="24"/>
                <w:szCs w:val="24"/>
              </w:rPr>
              <w:t>1</w:t>
            </w:r>
          </w:p>
        </w:tc>
        <w:tc>
          <w:tcPr>
            <w:tcW w:w="2755" w:type="pct"/>
            <w:vAlign w:val="center"/>
          </w:tcPr>
          <w:p w14:paraId="77932BCF"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поиск и систематизацию открытых источников информации о внутренних и внешних рынках для сбыта товарной продукции, в том числе с использованием цифровых технологий;</w:t>
            </w:r>
          </w:p>
          <w:p w14:paraId="64048A06"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оценивает объем спроса на товарную продукцию организации на внутренних и внешних рынках;</w:t>
            </w:r>
          </w:p>
          <w:p w14:paraId="1D3002B1"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перечень требований внешних рынков к товарной продукции организации;</w:t>
            </w:r>
          </w:p>
          <w:p w14:paraId="55E3F31A"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разрабатывает рекомендации по омологации товарной продукции по итогам анализа требований определенного внешнего рынка;</w:t>
            </w:r>
          </w:p>
          <w:p w14:paraId="24F20C21"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анализ конъюнктуры, емкости товарных рынков;</w:t>
            </w:r>
          </w:p>
          <w:p w14:paraId="49B597BA" w14:textId="74C8261A" w:rsidR="00C51DD2" w:rsidRPr="00C51DD2" w:rsidRDefault="00C51DD2" w:rsidP="00A926C7">
            <w:pPr>
              <w:pStyle w:val="a4"/>
              <w:numPr>
                <w:ilvl w:val="0"/>
                <w:numId w:val="54"/>
              </w:numPr>
              <w:suppressAutoHyphens/>
              <w:ind w:left="191" w:hanging="191"/>
              <w:jc w:val="both"/>
              <w:rPr>
                <w:rFonts w:ascii="Times New Roman" w:hAnsi="Times New Roman" w:cs="Times New Roman"/>
                <w:b/>
                <w:iCs/>
                <w:sz w:val="24"/>
                <w:szCs w:val="24"/>
              </w:rPr>
            </w:pPr>
            <w:r w:rsidRPr="00C51DD2">
              <w:rPr>
                <w:rFonts w:ascii="Times New Roman" w:hAnsi="Times New Roman"/>
                <w:sz w:val="24"/>
                <w:szCs w:val="24"/>
              </w:rPr>
              <w:t>осуществляет подготовку аналитических документов по конкурентным преимуществам продукции организации на внешних рынках</w:t>
            </w:r>
          </w:p>
        </w:tc>
        <w:tc>
          <w:tcPr>
            <w:tcW w:w="1446" w:type="pct"/>
            <w:vAlign w:val="center"/>
          </w:tcPr>
          <w:p w14:paraId="18CB828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525B67E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17AE1A9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0D3E7DC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316CF9BD"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568A8CC4" w14:textId="1ED93EFC" w:rsidR="00C51DD2" w:rsidRPr="008D2724"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7050B2A6" w14:textId="77777777" w:rsidTr="005A3B6A">
        <w:trPr>
          <w:trHeight w:val="23"/>
        </w:trPr>
        <w:tc>
          <w:tcPr>
            <w:tcW w:w="799" w:type="pct"/>
          </w:tcPr>
          <w:p w14:paraId="47726D2E" w14:textId="2D3655D9" w:rsidR="00C51DD2" w:rsidRPr="00055BFC" w:rsidRDefault="00C51DD2" w:rsidP="00C51DD2">
            <w:pPr>
              <w:suppressAutoHyphens/>
              <w:contextualSpacing/>
              <w:jc w:val="center"/>
              <w:rPr>
                <w:rStyle w:val="afb"/>
                <w:i w:val="0"/>
                <w:sz w:val="24"/>
                <w:szCs w:val="24"/>
              </w:rPr>
            </w:pPr>
            <w:r w:rsidRPr="00055BFC">
              <w:rPr>
                <w:rStyle w:val="afb"/>
                <w:i w:val="0"/>
                <w:color w:val="000000" w:themeColor="text1"/>
                <w:sz w:val="24"/>
                <w:szCs w:val="24"/>
              </w:rPr>
              <w:t xml:space="preserve">ПК </w:t>
            </w:r>
            <w:r>
              <w:rPr>
                <w:rStyle w:val="afb"/>
                <w:i w:val="0"/>
                <w:color w:val="000000" w:themeColor="text1"/>
                <w:sz w:val="24"/>
                <w:szCs w:val="24"/>
              </w:rPr>
              <w:t>1</w:t>
            </w:r>
            <w:r w:rsidRPr="00055BFC">
              <w:rPr>
                <w:rStyle w:val="afb"/>
                <w:i w:val="0"/>
                <w:color w:val="000000" w:themeColor="text1"/>
                <w:sz w:val="24"/>
                <w:szCs w:val="24"/>
              </w:rPr>
              <w:t>.2</w:t>
            </w:r>
          </w:p>
        </w:tc>
        <w:tc>
          <w:tcPr>
            <w:tcW w:w="2755" w:type="pct"/>
          </w:tcPr>
          <w:p w14:paraId="0BD368A3" w14:textId="7E8BFE82"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eastAsia="Calibri" w:hAnsi="Times New Roman"/>
                <w:sz w:val="24"/>
                <w:szCs w:val="24"/>
              </w:rPr>
              <w:t>выполняет операции по установлению хозяйственных связей с поставщиками и потребителями в установленной последовательности с соблюдением требований к их содержанию</w:t>
            </w:r>
          </w:p>
        </w:tc>
        <w:tc>
          <w:tcPr>
            <w:tcW w:w="1446" w:type="pct"/>
            <w:vAlign w:val="center"/>
          </w:tcPr>
          <w:p w14:paraId="0F520FE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5A39004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57CBE10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384CFD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59254B9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4861F068" w14:textId="2CF4C4C2" w:rsidR="00C51DD2" w:rsidRPr="008D2724"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31DCF462" w14:textId="77777777" w:rsidTr="005A3B6A">
        <w:trPr>
          <w:trHeight w:val="23"/>
        </w:trPr>
        <w:tc>
          <w:tcPr>
            <w:tcW w:w="799" w:type="pct"/>
          </w:tcPr>
          <w:p w14:paraId="0155483C" w14:textId="188824B3" w:rsidR="00C51DD2" w:rsidRPr="00055BFC" w:rsidRDefault="00C51DD2" w:rsidP="00C51DD2">
            <w:pPr>
              <w:suppressAutoHyphens/>
              <w:contextualSpacing/>
              <w:jc w:val="center"/>
              <w:rPr>
                <w:rStyle w:val="afb"/>
                <w:i w:val="0"/>
                <w:sz w:val="24"/>
                <w:szCs w:val="24"/>
              </w:rPr>
            </w:pPr>
            <w:r w:rsidRPr="00055BFC">
              <w:rPr>
                <w:rFonts w:ascii="Times New Roman" w:hAnsi="Times New Roman" w:cs="Times New Roman"/>
                <w:bCs/>
                <w:color w:val="000000" w:themeColor="text1"/>
                <w:sz w:val="24"/>
                <w:szCs w:val="24"/>
              </w:rPr>
              <w:t xml:space="preserve">ПК </w:t>
            </w:r>
            <w:r>
              <w:rPr>
                <w:rFonts w:ascii="Times New Roman" w:hAnsi="Times New Roman" w:cs="Times New Roman"/>
                <w:bCs/>
                <w:color w:val="000000" w:themeColor="text1"/>
                <w:sz w:val="24"/>
                <w:szCs w:val="24"/>
              </w:rPr>
              <w:t>1</w:t>
            </w:r>
            <w:r w:rsidRPr="00055BFC">
              <w:rPr>
                <w:rFonts w:ascii="Times New Roman" w:hAnsi="Times New Roman" w:cs="Times New Roman"/>
                <w:bCs/>
                <w:color w:val="000000" w:themeColor="text1"/>
                <w:sz w:val="24"/>
                <w:szCs w:val="24"/>
              </w:rPr>
              <w:t>.3</w:t>
            </w:r>
          </w:p>
        </w:tc>
        <w:tc>
          <w:tcPr>
            <w:tcW w:w="2755" w:type="pct"/>
          </w:tcPr>
          <w:p w14:paraId="5BAFAA20"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определяет начальную цену закупки с учетом требований федерального законодательства и проводит описание объекта закупки;</w:t>
            </w:r>
          </w:p>
          <w:p w14:paraId="7D1E72DA"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и оформляет закупочную документацию в соответствие с требованиями и осуществляет ее проверку для проведения закупочной процедуры;</w:t>
            </w:r>
          </w:p>
          <w:p w14:paraId="1428FE3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оформляет протоколы заседаний закупочных комиссий;</w:t>
            </w:r>
          </w:p>
          <w:p w14:paraId="3FC0E171" w14:textId="03AE83D8"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выполняет проверку комплекта закупочной документации для обеспечения государственных, муниципальных и корпоративных нужд.</w:t>
            </w:r>
          </w:p>
        </w:tc>
        <w:tc>
          <w:tcPr>
            <w:tcW w:w="1446" w:type="pct"/>
            <w:vAlign w:val="center"/>
          </w:tcPr>
          <w:p w14:paraId="452D018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AA02A40"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1D81B86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148C61D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6892832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5957601" w14:textId="534180AC" w:rsidR="00C51DD2" w:rsidRPr="008D2724"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51C064E9" w14:textId="77777777" w:rsidTr="003750B1">
        <w:trPr>
          <w:trHeight w:val="23"/>
        </w:trPr>
        <w:tc>
          <w:tcPr>
            <w:tcW w:w="799" w:type="pct"/>
          </w:tcPr>
          <w:p w14:paraId="1D85A860" w14:textId="5886B7D1" w:rsidR="00C51DD2" w:rsidRPr="00055BFC" w:rsidRDefault="00C51DD2" w:rsidP="00C51DD2">
            <w:pPr>
              <w:suppressAutoHyphens/>
              <w:contextualSpacing/>
              <w:jc w:val="center"/>
              <w:rPr>
                <w:rStyle w:val="afb"/>
                <w:i w:val="0"/>
                <w:sz w:val="24"/>
                <w:szCs w:val="24"/>
              </w:rPr>
            </w:pPr>
            <w:r w:rsidRPr="00C3750E">
              <w:rPr>
                <w:rFonts w:ascii="Times New Roman" w:hAnsi="Times New Roman" w:cs="Times New Roman"/>
                <w:sz w:val="24"/>
                <w:szCs w:val="24"/>
              </w:rPr>
              <w:t>ПК 1.4</w:t>
            </w:r>
          </w:p>
        </w:tc>
        <w:tc>
          <w:tcPr>
            <w:tcW w:w="2755" w:type="pct"/>
          </w:tcPr>
          <w:p w14:paraId="62B9F935"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анализ поступающих коммерческих предложений, запросов от потенциальных партнеров на внешних рынках и составляет список отклонений от приемлемых условий внешнеторгового контракта (перечень разногласий);</w:t>
            </w:r>
          </w:p>
          <w:p w14:paraId="139A3F6C"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документальное оформление результатов переговоров по условиям внешнеторгового контракта;</w:t>
            </w:r>
          </w:p>
          <w:p w14:paraId="1F7FCB8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сводные отчеты и предложения о потенциальных партнерах на внешних рынках;</w:t>
            </w:r>
          </w:p>
          <w:p w14:paraId="04B0DEB5"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список потенциальных партнеров для заключения внешнеторгового контракта;</w:t>
            </w:r>
          </w:p>
          <w:p w14:paraId="105C6A3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формирует проект внешнеторгового контракта и выполняет проверку необходимой документации для его заключения;</w:t>
            </w:r>
          </w:p>
          <w:p w14:paraId="2B993774" w14:textId="4464B7F8"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подготовку процедуры подписания внешнеторгового контракта с контрагентом.</w:t>
            </w:r>
          </w:p>
        </w:tc>
        <w:tc>
          <w:tcPr>
            <w:tcW w:w="1446" w:type="pct"/>
            <w:vAlign w:val="center"/>
          </w:tcPr>
          <w:p w14:paraId="12F233A8" w14:textId="77777777" w:rsidR="00C51DD2" w:rsidRPr="00055BFC" w:rsidRDefault="00C51DD2" w:rsidP="00C51DD2">
            <w:pPr>
              <w:jc w:val="both"/>
              <w:rPr>
                <w:rFonts w:ascii="Times New Roman" w:hAnsi="Times New Roman" w:cs="Times New Roman"/>
                <w:sz w:val="24"/>
                <w:szCs w:val="24"/>
              </w:rPr>
            </w:pPr>
            <w:r>
              <w:rPr>
                <w:rFonts w:ascii="Times New Roman" w:hAnsi="Times New Roman" w:cs="Times New Roman"/>
                <w:b/>
                <w:sz w:val="24"/>
                <w:szCs w:val="24"/>
              </w:rPr>
              <w:t xml:space="preserve"> </w:t>
            </w:r>
            <w:r w:rsidRPr="00055BFC">
              <w:rPr>
                <w:rFonts w:ascii="Times New Roman" w:hAnsi="Times New Roman" w:cs="Times New Roman"/>
                <w:sz w:val="24"/>
                <w:szCs w:val="24"/>
              </w:rPr>
              <w:t>-оценка результатов выполнения практических работ;</w:t>
            </w:r>
          </w:p>
          <w:p w14:paraId="70B4807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57B0ECD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397A899C"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2CFE048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2800AD99" w14:textId="77777777" w:rsidR="00C51DD2" w:rsidRPr="00055BFC" w:rsidRDefault="00C51DD2" w:rsidP="00C51DD2">
            <w:pPr>
              <w:rPr>
                <w:rFonts w:ascii="Times New Roman" w:hAnsi="Times New Roman" w:cs="Times New Roman"/>
                <w:sz w:val="24"/>
                <w:szCs w:val="24"/>
                <w:lang w:eastAsia="ru-RU"/>
              </w:rPr>
            </w:pPr>
            <w:r w:rsidRPr="00055BFC">
              <w:rPr>
                <w:rFonts w:ascii="Times New Roman" w:hAnsi="Times New Roman" w:cs="Times New Roman"/>
                <w:sz w:val="24"/>
                <w:szCs w:val="24"/>
              </w:rPr>
              <w:t>-оценка результатов проведенного экзамена</w:t>
            </w:r>
          </w:p>
          <w:p w14:paraId="2FF1290B" w14:textId="5904977C" w:rsidR="00C51DD2" w:rsidRPr="008D2724" w:rsidRDefault="00C51DD2" w:rsidP="00C51DD2">
            <w:pPr>
              <w:suppressAutoHyphens/>
              <w:contextualSpacing/>
              <w:jc w:val="center"/>
              <w:rPr>
                <w:rFonts w:ascii="Times New Roman" w:hAnsi="Times New Roman" w:cs="Times New Roman"/>
                <w:b/>
                <w:sz w:val="24"/>
                <w:szCs w:val="24"/>
              </w:rPr>
            </w:pPr>
          </w:p>
        </w:tc>
      </w:tr>
      <w:tr w:rsidR="00C51DD2" w:rsidRPr="008D2724" w14:paraId="39BB258E" w14:textId="77777777" w:rsidTr="003750B1">
        <w:trPr>
          <w:trHeight w:val="23"/>
        </w:trPr>
        <w:tc>
          <w:tcPr>
            <w:tcW w:w="799" w:type="pct"/>
          </w:tcPr>
          <w:p w14:paraId="4E325346" w14:textId="4346A1F8" w:rsidR="00C51DD2" w:rsidRPr="00055BFC" w:rsidRDefault="00C51DD2" w:rsidP="00C51DD2">
            <w:pPr>
              <w:suppressAutoHyphens/>
              <w:contextualSpacing/>
              <w:jc w:val="center"/>
              <w:rPr>
                <w:rStyle w:val="afb"/>
                <w:i w:val="0"/>
                <w:sz w:val="24"/>
                <w:szCs w:val="24"/>
              </w:rPr>
            </w:pPr>
            <w:r w:rsidRPr="00C3750E">
              <w:rPr>
                <w:rFonts w:ascii="Times New Roman" w:hAnsi="Times New Roman" w:cs="Times New Roman"/>
                <w:sz w:val="24"/>
                <w:szCs w:val="24"/>
              </w:rPr>
              <w:t>ПК 1.5</w:t>
            </w:r>
          </w:p>
        </w:tc>
        <w:tc>
          <w:tcPr>
            <w:tcW w:w="2755" w:type="pct"/>
          </w:tcPr>
          <w:p w14:paraId="66F29110"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подготовку документа о приемке результатов отдельного этапа исполнения контракта;</w:t>
            </w:r>
          </w:p>
          <w:p w14:paraId="02B40934"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сбор информации и документов о ходе исполнения обязательств по внешнеторговому контракту и разрабатывает на их основе план-график контрольных мероприятий по исполнению обязательств по внешнеторговому контракту;</w:t>
            </w:r>
          </w:p>
          <w:p w14:paraId="4FD1C311"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мониторинг и документальное оформление отклонений от выполнения обязательств по внешнеторговому контракту;</w:t>
            </w:r>
          </w:p>
          <w:p w14:paraId="7BB19079" w14:textId="3D353F5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подготовку предложений по применению мер ответственности и совершению соответствующих действий в случае нарушения обязательств и выполняет претензионную работу.</w:t>
            </w:r>
          </w:p>
        </w:tc>
        <w:tc>
          <w:tcPr>
            <w:tcW w:w="1446" w:type="pct"/>
            <w:vAlign w:val="center"/>
          </w:tcPr>
          <w:p w14:paraId="3D10986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40B38EB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4377FB5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6CF3380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9B8B66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6006F4F" w14:textId="1B3A2245"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0E832903" w14:textId="77777777" w:rsidTr="003750B1">
        <w:trPr>
          <w:trHeight w:val="23"/>
        </w:trPr>
        <w:tc>
          <w:tcPr>
            <w:tcW w:w="799" w:type="pct"/>
          </w:tcPr>
          <w:p w14:paraId="13DC5076" w14:textId="07C08728" w:rsidR="00C51DD2" w:rsidRPr="00055BFC" w:rsidRDefault="00C51DD2" w:rsidP="00C51DD2">
            <w:pPr>
              <w:suppressAutoHyphens/>
              <w:contextualSpacing/>
              <w:jc w:val="center"/>
              <w:rPr>
                <w:rStyle w:val="afb"/>
                <w:i w:val="0"/>
                <w:sz w:val="24"/>
                <w:szCs w:val="24"/>
              </w:rPr>
            </w:pPr>
            <w:r w:rsidRPr="00C3750E">
              <w:rPr>
                <w:rFonts w:ascii="Times New Roman" w:hAnsi="Times New Roman" w:cs="Times New Roman"/>
                <w:sz w:val="24"/>
                <w:szCs w:val="24"/>
              </w:rPr>
              <w:t>ПК 1.6</w:t>
            </w:r>
          </w:p>
        </w:tc>
        <w:tc>
          <w:tcPr>
            <w:tcW w:w="2755" w:type="pct"/>
          </w:tcPr>
          <w:p w14:paraId="3ECBC71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выполняет торгово-технологические операции в соответствие с установленным алгоритмом, в том числе с использованием искусственного интеллекта;</w:t>
            </w:r>
          </w:p>
          <w:p w14:paraId="2AA2B3EC"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приемку товаров по количеству и качеству в полном соответствии с договором поставки;</w:t>
            </w:r>
          </w:p>
          <w:p w14:paraId="3EDD3F66"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оформляет документы по приемке товаров в соответствие установленными требованиями;</w:t>
            </w:r>
          </w:p>
          <w:p w14:paraId="06078215" w14:textId="48D5FDA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соблюдает правила охраны труда при выполнение торгово-технологических операций</w:t>
            </w:r>
          </w:p>
        </w:tc>
        <w:tc>
          <w:tcPr>
            <w:tcW w:w="1446" w:type="pct"/>
            <w:vAlign w:val="center"/>
          </w:tcPr>
          <w:p w14:paraId="2041637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0792BBF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2342528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265677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73F8A0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916107B" w14:textId="38FB47A8"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0133340D" w14:textId="77777777" w:rsidTr="00820FAF">
        <w:trPr>
          <w:trHeight w:val="23"/>
        </w:trPr>
        <w:tc>
          <w:tcPr>
            <w:tcW w:w="799" w:type="pct"/>
          </w:tcPr>
          <w:p w14:paraId="6BF7954A" w14:textId="79E88F94"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01</w:t>
            </w:r>
          </w:p>
        </w:tc>
        <w:tc>
          <w:tcPr>
            <w:tcW w:w="2755" w:type="pct"/>
          </w:tcPr>
          <w:p w14:paraId="4D17A08F"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распознает, анализирует и выделяет составные части задачи и/или проблемы в профессиональном контексте;</w:t>
            </w:r>
          </w:p>
          <w:p w14:paraId="1E775CED"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 xml:space="preserve">определяет этапы решения задачи; </w:t>
            </w:r>
          </w:p>
          <w:p w14:paraId="6434B4CE"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эффективно осуществляет поиск необходимой для решения проблемы информации, составляет план действия и определяет необходимые ресурсы;</w:t>
            </w:r>
          </w:p>
          <w:p w14:paraId="55093254"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iCs/>
                <w:sz w:val="24"/>
                <w:szCs w:val="24"/>
              </w:rPr>
              <w:t>демонстрирует владение актуальными методами работы в профессиональной и смежных сферах;</w:t>
            </w:r>
          </w:p>
          <w:p w14:paraId="14272FD9" w14:textId="5CDCA525"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iCs/>
                <w:sz w:val="24"/>
                <w:szCs w:val="24"/>
              </w:rPr>
              <w:t>реализовывает составленный план и оценивает результат и последствия своих действий (самостоятельно или с помощью наставника)</w:t>
            </w:r>
          </w:p>
        </w:tc>
        <w:tc>
          <w:tcPr>
            <w:tcW w:w="1446" w:type="pct"/>
            <w:vAlign w:val="center"/>
          </w:tcPr>
          <w:p w14:paraId="1AF8DCF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5841968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67392FC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17EAEAF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2A44E15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3E6343F7" w14:textId="5D7ECDE2"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r>
              <w:rPr>
                <w:rFonts w:ascii="Times New Roman" w:hAnsi="Times New Roman" w:cs="Times New Roman"/>
                <w:b/>
                <w:sz w:val="24"/>
                <w:szCs w:val="24"/>
              </w:rPr>
              <w:t xml:space="preserve"> </w:t>
            </w:r>
          </w:p>
        </w:tc>
      </w:tr>
      <w:tr w:rsidR="00C51DD2" w:rsidRPr="008D2724" w14:paraId="3BFEBC79" w14:textId="77777777" w:rsidTr="00820FAF">
        <w:trPr>
          <w:trHeight w:val="23"/>
        </w:trPr>
        <w:tc>
          <w:tcPr>
            <w:tcW w:w="799" w:type="pct"/>
          </w:tcPr>
          <w:p w14:paraId="598EECE0" w14:textId="69D92071"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02</w:t>
            </w:r>
          </w:p>
        </w:tc>
        <w:tc>
          <w:tcPr>
            <w:tcW w:w="2755" w:type="pct"/>
          </w:tcPr>
          <w:p w14:paraId="17B8541C"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определяет задачи для поиска информации и их необходимые источники и планирует процесс поиска; </w:t>
            </w:r>
          </w:p>
          <w:p w14:paraId="157F7D95"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структурирует и выделяет наиболее значимое в полученной информации; </w:t>
            </w:r>
          </w:p>
          <w:p w14:paraId="57017493"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оценивает практическую значимость результатов поиска и оформляет его результаты; </w:t>
            </w:r>
          </w:p>
          <w:p w14:paraId="5B2238BF" w14:textId="6DE21520"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применяет средства информационных технологий, использует современное программное обеспечение и различные цифровые средства для решения профессиональных задач.</w:t>
            </w:r>
          </w:p>
        </w:tc>
        <w:tc>
          <w:tcPr>
            <w:tcW w:w="1446" w:type="pct"/>
            <w:vAlign w:val="center"/>
          </w:tcPr>
          <w:p w14:paraId="64AD2E5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2D6C3B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64206CEC"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AFF813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70CC88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4AE7DC64" w14:textId="5DDF5A60"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72D5407E" w14:textId="77777777" w:rsidTr="00820FAF">
        <w:trPr>
          <w:trHeight w:val="23"/>
        </w:trPr>
        <w:tc>
          <w:tcPr>
            <w:tcW w:w="799" w:type="pct"/>
          </w:tcPr>
          <w:p w14:paraId="0E7779AE" w14:textId="49BE7CAC"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03</w:t>
            </w:r>
          </w:p>
        </w:tc>
        <w:tc>
          <w:tcPr>
            <w:tcW w:w="2755" w:type="pct"/>
          </w:tcPr>
          <w:p w14:paraId="155151C8" w14:textId="77777777" w:rsidR="00C51DD2" w:rsidRPr="00C51DD2" w:rsidRDefault="00C51DD2" w:rsidP="00A926C7">
            <w:pPr>
              <w:pStyle w:val="a4"/>
              <w:numPr>
                <w:ilvl w:val="0"/>
                <w:numId w:val="54"/>
              </w:numPr>
              <w:spacing w:line="240" w:lineRule="exact"/>
              <w:ind w:left="191" w:hanging="191"/>
              <w:jc w:val="both"/>
              <w:rPr>
                <w:rFonts w:ascii="Times New Roman" w:hAnsi="Times New Roman"/>
                <w:bCs/>
                <w:iCs/>
                <w:sz w:val="24"/>
                <w:szCs w:val="24"/>
              </w:rPr>
            </w:pPr>
            <w:r w:rsidRPr="00C51DD2">
              <w:rPr>
                <w:rFonts w:ascii="Times New Roman" w:hAnsi="Times New Roman"/>
                <w:bCs/>
                <w:iCs/>
                <w:sz w:val="24"/>
                <w:szCs w:val="24"/>
              </w:rPr>
              <w:t xml:space="preserve">определяет актуальность нормативно-правовой документации в профессиональной деятельности; </w:t>
            </w:r>
          </w:p>
          <w:p w14:paraId="6BBB2186"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применяет современную научную профессиональную терминологию; </w:t>
            </w:r>
          </w:p>
          <w:p w14:paraId="1883B1CD" w14:textId="0501F08B"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определяет и выстраивает траектории профессионального развития и самообразования.</w:t>
            </w:r>
          </w:p>
        </w:tc>
        <w:tc>
          <w:tcPr>
            <w:tcW w:w="1446" w:type="pct"/>
            <w:vAlign w:val="center"/>
          </w:tcPr>
          <w:p w14:paraId="5C9AEBD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3E57791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3CCC5DB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0733F57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6F5CDB1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0F48B1AF" w14:textId="2CE78240"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6F24B91B" w14:textId="77777777" w:rsidTr="00820FAF">
        <w:trPr>
          <w:trHeight w:val="23"/>
        </w:trPr>
        <w:tc>
          <w:tcPr>
            <w:tcW w:w="799" w:type="pct"/>
          </w:tcPr>
          <w:p w14:paraId="261183DE" w14:textId="2BC1A25C" w:rsidR="00C51DD2" w:rsidRPr="00055BFC" w:rsidRDefault="00C51DD2" w:rsidP="00C51DD2">
            <w:pPr>
              <w:suppressAutoHyphens/>
              <w:contextualSpacing/>
              <w:jc w:val="center"/>
              <w:rPr>
                <w:rStyle w:val="afb"/>
                <w:i w:val="0"/>
                <w:sz w:val="24"/>
                <w:szCs w:val="24"/>
              </w:rPr>
            </w:pPr>
            <w:r w:rsidRPr="00055BFC">
              <w:rPr>
                <w:rStyle w:val="afb"/>
                <w:i w:val="0"/>
                <w:sz w:val="24"/>
                <w:szCs w:val="24"/>
              </w:rPr>
              <w:t>ОК04</w:t>
            </w:r>
          </w:p>
        </w:tc>
        <w:tc>
          <w:tcPr>
            <w:tcW w:w="2755" w:type="pct"/>
          </w:tcPr>
          <w:p w14:paraId="08FCAFF2" w14:textId="3675B679"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bCs/>
                <w:spacing w:val="-4"/>
                <w:sz w:val="24"/>
                <w:szCs w:val="24"/>
              </w:rPr>
              <w:t>эффективно взаимодействует с преподавателями, обучающимися в ходе профессиональной деятельности.</w:t>
            </w:r>
          </w:p>
        </w:tc>
        <w:tc>
          <w:tcPr>
            <w:tcW w:w="1446" w:type="pct"/>
            <w:vAlign w:val="center"/>
          </w:tcPr>
          <w:p w14:paraId="487C905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DBA3132"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1AFE31F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24CFB2A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F05E6B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0F697A7" w14:textId="1E05765A"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65D0FA94" w14:textId="77777777" w:rsidTr="00820FAF">
        <w:trPr>
          <w:trHeight w:val="23"/>
        </w:trPr>
        <w:tc>
          <w:tcPr>
            <w:tcW w:w="799" w:type="pct"/>
          </w:tcPr>
          <w:p w14:paraId="7E988A58" w14:textId="13761D96" w:rsidR="00C51DD2" w:rsidRPr="00055BFC" w:rsidRDefault="00C51DD2" w:rsidP="00C51DD2">
            <w:pPr>
              <w:suppressAutoHyphens/>
              <w:contextualSpacing/>
              <w:jc w:val="center"/>
              <w:rPr>
                <w:rStyle w:val="afb"/>
                <w:i w:val="0"/>
                <w:sz w:val="24"/>
                <w:szCs w:val="24"/>
              </w:rPr>
            </w:pPr>
            <w:r w:rsidRPr="00055BFC">
              <w:rPr>
                <w:rStyle w:val="afb"/>
                <w:i w:val="0"/>
                <w:sz w:val="24"/>
                <w:szCs w:val="24"/>
              </w:rPr>
              <w:t>ОК</w:t>
            </w:r>
            <w:r>
              <w:rPr>
                <w:rStyle w:val="afb"/>
                <w:i w:val="0"/>
                <w:sz w:val="24"/>
                <w:szCs w:val="24"/>
              </w:rPr>
              <w:t xml:space="preserve"> </w:t>
            </w:r>
            <w:r w:rsidRPr="00055BFC">
              <w:rPr>
                <w:rStyle w:val="afb"/>
                <w:i w:val="0"/>
                <w:sz w:val="24"/>
                <w:szCs w:val="24"/>
              </w:rPr>
              <w:t>05</w:t>
            </w:r>
          </w:p>
        </w:tc>
        <w:tc>
          <w:tcPr>
            <w:tcW w:w="2755" w:type="pct"/>
          </w:tcPr>
          <w:p w14:paraId="3D00479B" w14:textId="5CE61FB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iCs/>
                <w:sz w:val="24"/>
                <w:szCs w:val="24"/>
              </w:rPr>
              <w:t xml:space="preserve">грамотно </w:t>
            </w:r>
            <w:r w:rsidRPr="00C51DD2">
              <w:rPr>
                <w:rFonts w:ascii="Times New Roman" w:hAnsi="Times New Roman"/>
                <w:bCs/>
                <w:sz w:val="24"/>
                <w:szCs w:val="24"/>
              </w:rPr>
              <w:t xml:space="preserve">излагает свои мысли и оформляет документы по профессиональной тематике на государственном языке, </w:t>
            </w:r>
            <w:r w:rsidRPr="00C51DD2">
              <w:rPr>
                <w:rFonts w:ascii="Times New Roman" w:hAnsi="Times New Roman"/>
                <w:iCs/>
                <w:sz w:val="24"/>
                <w:szCs w:val="24"/>
              </w:rPr>
              <w:t>проявляя толерантность в рабочем коллективе</w:t>
            </w:r>
          </w:p>
        </w:tc>
        <w:tc>
          <w:tcPr>
            <w:tcW w:w="1446" w:type="pct"/>
            <w:vAlign w:val="center"/>
          </w:tcPr>
          <w:p w14:paraId="529A29B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7F405010"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614C612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A392D2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0E860C4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4EC7E60A" w14:textId="465EB396"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230918DE" w14:textId="77777777" w:rsidTr="00E834AF">
        <w:trPr>
          <w:trHeight w:val="23"/>
        </w:trPr>
        <w:tc>
          <w:tcPr>
            <w:tcW w:w="799" w:type="pct"/>
          </w:tcPr>
          <w:p w14:paraId="0288D64E" w14:textId="10125CF3" w:rsidR="00C51DD2" w:rsidRPr="00055BFC" w:rsidRDefault="00C51DD2" w:rsidP="00C51DD2">
            <w:pPr>
              <w:suppressAutoHyphens/>
              <w:contextualSpacing/>
              <w:jc w:val="center"/>
              <w:rPr>
                <w:rStyle w:val="afb"/>
                <w:i w:val="0"/>
                <w:sz w:val="24"/>
                <w:szCs w:val="24"/>
              </w:rPr>
            </w:pPr>
            <w:r w:rsidRPr="00055BFC">
              <w:rPr>
                <w:rStyle w:val="afb"/>
                <w:i w:val="0"/>
                <w:sz w:val="24"/>
                <w:szCs w:val="24"/>
              </w:rPr>
              <w:t>ОК06</w:t>
            </w:r>
          </w:p>
        </w:tc>
        <w:tc>
          <w:tcPr>
            <w:tcW w:w="2755" w:type="pct"/>
          </w:tcPr>
          <w:p w14:paraId="56921A9E" w14:textId="54BB9546"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применяет стандарты антикоррупционного поведения</w:t>
            </w:r>
          </w:p>
        </w:tc>
        <w:tc>
          <w:tcPr>
            <w:tcW w:w="1446" w:type="pct"/>
            <w:vAlign w:val="center"/>
          </w:tcPr>
          <w:p w14:paraId="3A1C561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C1F669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0BB00F4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7C467E2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37620E22"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3E141226" w14:textId="6D9B88AD"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7C9281AB" w14:textId="77777777" w:rsidTr="00E834AF">
        <w:trPr>
          <w:trHeight w:val="23"/>
        </w:trPr>
        <w:tc>
          <w:tcPr>
            <w:tcW w:w="799" w:type="pct"/>
          </w:tcPr>
          <w:p w14:paraId="3FD168BF" w14:textId="2B8491C6"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07</w:t>
            </w:r>
          </w:p>
        </w:tc>
        <w:tc>
          <w:tcPr>
            <w:tcW w:w="2755" w:type="pct"/>
          </w:tcPr>
          <w:p w14:paraId="5FAC34B6" w14:textId="3B5A71FA"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выполняет работы с соблюдением принципов бережливого производства и ресурсосбережения.</w:t>
            </w:r>
          </w:p>
        </w:tc>
        <w:tc>
          <w:tcPr>
            <w:tcW w:w="1446" w:type="pct"/>
            <w:vAlign w:val="center"/>
          </w:tcPr>
          <w:p w14:paraId="02D748E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1814FA6C"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77D7CAA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2C86CCE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A6F782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C6F1556" w14:textId="2A0B926F"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7432F537" w14:textId="77777777" w:rsidTr="00E834AF">
        <w:trPr>
          <w:trHeight w:val="23"/>
        </w:trPr>
        <w:tc>
          <w:tcPr>
            <w:tcW w:w="799" w:type="pct"/>
          </w:tcPr>
          <w:p w14:paraId="7F41C9E5" w14:textId="17D914F3"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08</w:t>
            </w:r>
          </w:p>
        </w:tc>
        <w:tc>
          <w:tcPr>
            <w:tcW w:w="2755" w:type="pct"/>
          </w:tcPr>
          <w:p w14:paraId="17D34B9B" w14:textId="77777777" w:rsidR="00C51DD2" w:rsidRPr="00C51DD2" w:rsidRDefault="00C51DD2" w:rsidP="00A926C7">
            <w:pPr>
              <w:pStyle w:val="a4"/>
              <w:numPr>
                <w:ilvl w:val="0"/>
                <w:numId w:val="54"/>
              </w:numPr>
              <w:spacing w:line="240" w:lineRule="exact"/>
              <w:ind w:left="191" w:hanging="191"/>
              <w:jc w:val="both"/>
              <w:rPr>
                <w:rFonts w:ascii="Times New Roman" w:hAnsi="Times New Roman"/>
                <w:iCs/>
                <w:sz w:val="24"/>
                <w:szCs w:val="24"/>
              </w:rPr>
            </w:pPr>
            <w:r w:rsidRPr="00C51DD2">
              <w:rPr>
                <w:rFonts w:ascii="Times New Roman" w:hAnsi="Times New Roman"/>
                <w:sz w:val="24"/>
                <w:szCs w:val="24"/>
              </w:rPr>
              <w:t xml:space="preserve">понимает </w:t>
            </w:r>
            <w:r w:rsidRPr="00C51DD2">
              <w:rPr>
                <w:rFonts w:ascii="Times New Roman" w:hAnsi="Times New Roman"/>
                <w:iCs/>
                <w:sz w:val="24"/>
                <w:szCs w:val="24"/>
              </w:rPr>
              <w:t>общий смысл четко произнесенных высказываний и текстов на профессиональные темы;</w:t>
            </w:r>
          </w:p>
          <w:p w14:paraId="20082D3C" w14:textId="77777777" w:rsidR="00C51DD2" w:rsidRPr="00C51DD2" w:rsidRDefault="00C51DD2" w:rsidP="00A926C7">
            <w:pPr>
              <w:pStyle w:val="a4"/>
              <w:numPr>
                <w:ilvl w:val="0"/>
                <w:numId w:val="54"/>
              </w:numPr>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 xml:space="preserve">участвует в диалогах на знакомые общие и профессиональные темы; </w:t>
            </w:r>
          </w:p>
          <w:p w14:paraId="74BC2BEA" w14:textId="77777777" w:rsidR="00C51DD2" w:rsidRPr="00C51DD2" w:rsidRDefault="00C51DD2" w:rsidP="00A926C7">
            <w:pPr>
              <w:pStyle w:val="a4"/>
              <w:numPr>
                <w:ilvl w:val="0"/>
                <w:numId w:val="54"/>
              </w:numPr>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 xml:space="preserve">строит простые высказывания о себе и о своей профессиональной деятельности; </w:t>
            </w:r>
          </w:p>
          <w:p w14:paraId="19EB5E6A" w14:textId="71ED9708"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iCs/>
                <w:sz w:val="24"/>
                <w:szCs w:val="24"/>
              </w:rPr>
              <w:t>пишет простые связные сообщения на интересующие профессиональные темы.</w:t>
            </w:r>
          </w:p>
        </w:tc>
        <w:tc>
          <w:tcPr>
            <w:tcW w:w="1446" w:type="pct"/>
            <w:vAlign w:val="center"/>
          </w:tcPr>
          <w:p w14:paraId="18FD63C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4BE9664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54060A0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06BBDD5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7027969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7591C4AC" w14:textId="1734BB87"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369C9C11" w14:textId="77777777" w:rsidTr="00E834AF">
        <w:trPr>
          <w:trHeight w:val="23"/>
        </w:trPr>
        <w:tc>
          <w:tcPr>
            <w:tcW w:w="799" w:type="pct"/>
          </w:tcPr>
          <w:p w14:paraId="57B2E865" w14:textId="7E0574B5"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09</w:t>
            </w:r>
          </w:p>
        </w:tc>
        <w:tc>
          <w:tcPr>
            <w:tcW w:w="2755" w:type="pct"/>
          </w:tcPr>
          <w:p w14:paraId="058A4C7A" w14:textId="42C804D1"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применяет стандарты антикоррупционного поведения</w:t>
            </w:r>
          </w:p>
        </w:tc>
        <w:tc>
          <w:tcPr>
            <w:tcW w:w="1446" w:type="pct"/>
            <w:vAlign w:val="center"/>
          </w:tcPr>
          <w:p w14:paraId="72A9CEE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77728000"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7EA5805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2E39DC6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7CC84D6D"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25A4995F" w14:textId="1B5B4DFC"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bookmarkEnd w:id="35"/>
    </w:tbl>
    <w:p w14:paraId="1DD4D835" w14:textId="77777777" w:rsidR="00C63897" w:rsidRPr="00FB50A0" w:rsidRDefault="00C63897" w:rsidP="00FB50A0">
      <w:pPr>
        <w:rPr>
          <w:rFonts w:ascii="Times New Roman" w:hAnsi="Times New Roman" w:cs="Times New Roman"/>
          <w:b/>
          <w:bCs/>
          <w:sz w:val="18"/>
          <w:szCs w:val="18"/>
        </w:rPr>
      </w:pPr>
    </w:p>
    <w:p w14:paraId="6FC6FDBC" w14:textId="255A7746" w:rsidR="001D20BA" w:rsidRDefault="001D20BA">
      <w:pPr>
        <w:rPr>
          <w:rFonts w:ascii="Times New Roman" w:hAnsi="Times New Roman" w:cs="Times New Roman"/>
          <w:b/>
          <w:bCs/>
          <w:sz w:val="20"/>
          <w:szCs w:val="20"/>
        </w:rPr>
      </w:pPr>
    </w:p>
    <w:sectPr w:rsidR="001D20BA" w:rsidSect="001604E7">
      <w:headerReference w:type="even" r:id="rId15"/>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C592C6" w14:textId="77777777" w:rsidR="003539A5" w:rsidRDefault="003539A5" w:rsidP="00A858FE">
      <w:r>
        <w:separator/>
      </w:r>
    </w:p>
  </w:endnote>
  <w:endnote w:type="continuationSeparator" w:id="0">
    <w:p w14:paraId="7D413EDB" w14:textId="77777777" w:rsidR="003539A5" w:rsidRDefault="003539A5"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mj-ea">
    <w:panose1 w:val="00000000000000000000"/>
    <w:charset w:val="00"/>
    <w:family w:val="roman"/>
    <w:notTrueType/>
    <w:pitch w:val="default"/>
  </w:font>
  <w:font w:name="Arial Unicode MS">
    <w:panose1 w:val="020B0604020202020204"/>
    <w:charset w:val="80"/>
    <w:family w:val="swiss"/>
    <w:pitch w:val="variable"/>
    <w:sig w:usb0="F7FFAEFF" w:usb1="F9DFFFFF" w:usb2="0000007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7B4F6E" w14:textId="77777777" w:rsidR="003539A5" w:rsidRDefault="003539A5" w:rsidP="00A858FE">
      <w:r>
        <w:separator/>
      </w:r>
    </w:p>
  </w:footnote>
  <w:footnote w:type="continuationSeparator" w:id="0">
    <w:p w14:paraId="443718F1" w14:textId="77777777" w:rsidR="003539A5" w:rsidRDefault="003539A5" w:rsidP="00A858FE">
      <w:r>
        <w:continuationSeparator/>
      </w:r>
    </w:p>
  </w:footnote>
  <w:footnote w:id="1">
    <w:p w14:paraId="2B9C52BC" w14:textId="77777777" w:rsidR="007E0D68" w:rsidRPr="007653F1" w:rsidRDefault="007E0D68" w:rsidP="0020413C">
      <w:pPr>
        <w:pStyle w:val="af1"/>
        <w:rPr>
          <w:i/>
          <w:iCs/>
          <w:sz w:val="18"/>
          <w:szCs w:val="18"/>
          <w:lang w:val="ru-RU"/>
        </w:rPr>
      </w:pPr>
      <w:r>
        <w:rPr>
          <w:rStyle w:val="af3"/>
        </w:rPr>
        <w:footnoteRef/>
      </w:r>
      <w:r>
        <w:rPr>
          <w:lang w:val="ru-RU"/>
        </w:rPr>
        <w:t xml:space="preserve"> </w:t>
      </w:r>
      <w:r w:rsidRPr="007653F1">
        <w:rPr>
          <w:i/>
          <w:iCs/>
          <w:sz w:val="18"/>
          <w:szCs w:val="18"/>
          <w:lang w:val="ru-RU"/>
        </w:rPr>
        <w:t>Берутся сведения, указанные по данному виду деятельности в п. 4.2.</w:t>
      </w:r>
    </w:p>
  </w:footnote>
  <w:footnote w:id="2">
    <w:p w14:paraId="71C1DDC5" w14:textId="79F1D8E5" w:rsidR="007E0D68" w:rsidRPr="007653F1" w:rsidRDefault="007E0D68">
      <w:pPr>
        <w:pStyle w:val="af1"/>
        <w:rPr>
          <w:i/>
          <w:iCs/>
          <w:sz w:val="18"/>
          <w:szCs w:val="18"/>
          <w:lang w:val="ru-RU"/>
        </w:rPr>
      </w:pPr>
      <w:r w:rsidRPr="007653F1">
        <w:rPr>
          <w:rStyle w:val="af3"/>
          <w:sz w:val="18"/>
          <w:szCs w:val="18"/>
        </w:rPr>
        <w:footnoteRef/>
      </w:r>
      <w:r w:rsidRPr="007653F1">
        <w:rPr>
          <w:sz w:val="18"/>
          <w:szCs w:val="18"/>
        </w:rPr>
        <w:t xml:space="preserve"> </w:t>
      </w:r>
      <w:r w:rsidRPr="007653F1">
        <w:rPr>
          <w:i/>
          <w:iCs/>
          <w:sz w:val="18"/>
          <w:szCs w:val="18"/>
          <w:lang w:val="ru-RU"/>
        </w:rPr>
        <w:t xml:space="preserve">Учебные занятия на усмотрение образовательной организации могут быть разделены на теоретические занятия, лабораторные и практические занятия </w:t>
      </w:r>
    </w:p>
  </w:footnote>
  <w:footnote w:id="3">
    <w:p w14:paraId="22141A59" w14:textId="060C8E44" w:rsidR="007E0D68" w:rsidRPr="003E20EB" w:rsidRDefault="007E0D68">
      <w:pPr>
        <w:pStyle w:val="af1"/>
        <w:rPr>
          <w:i/>
          <w:iCs/>
          <w:sz w:val="18"/>
          <w:szCs w:val="18"/>
          <w:lang w:val="ru-RU"/>
        </w:rPr>
      </w:pPr>
      <w:r>
        <w:rPr>
          <w:rStyle w:val="af3"/>
        </w:rPr>
        <w:footnoteRef/>
      </w:r>
      <w:r>
        <w:t xml:space="preserve"> </w:t>
      </w:r>
      <w:r w:rsidRPr="003E20EB">
        <w:rPr>
          <w:i/>
          <w:iCs/>
          <w:sz w:val="18"/>
          <w:szCs w:val="18"/>
          <w:lang w:val="ru-RU"/>
        </w:rPr>
        <w:t>Если в таблице 2.1. предусмотрено разделение учебных занятий на теоретические, практические и лабораторные работы, то в таблицу 2.2. должны быть добавлены соответствующие столбцы</w:t>
      </w:r>
    </w:p>
  </w:footnote>
  <w:footnote w:id="4">
    <w:p w14:paraId="49227049" w14:textId="77777777" w:rsidR="007E0D68" w:rsidRPr="003E20EB" w:rsidRDefault="007E0D68" w:rsidP="00F941D2">
      <w:pPr>
        <w:pStyle w:val="af1"/>
        <w:jc w:val="both"/>
        <w:rPr>
          <w:i/>
          <w:iCs/>
          <w:sz w:val="18"/>
          <w:szCs w:val="18"/>
          <w:highlight w:val="red"/>
          <w:lang w:val="ru-RU"/>
        </w:rPr>
      </w:pPr>
      <w:r w:rsidRPr="003E20EB">
        <w:rPr>
          <w:rStyle w:val="af3"/>
          <w:i/>
          <w:iCs/>
          <w:sz w:val="18"/>
          <w:szCs w:val="18"/>
        </w:rPr>
        <w:footnoteRef/>
      </w:r>
      <w:r w:rsidRPr="003E20EB">
        <w:rPr>
          <w:i/>
          <w:iCs/>
          <w:sz w:val="18"/>
          <w:szCs w:val="18"/>
          <w:lang w:val="ru-RU"/>
        </w:rPr>
        <w:t xml:space="preserve"> </w:t>
      </w:r>
      <w:r w:rsidRPr="003E20EB">
        <w:rPr>
          <w:rStyle w:val="afb"/>
          <w:i w:val="0"/>
          <w:iCs/>
          <w:sz w:val="18"/>
          <w:szCs w:val="18"/>
          <w:lang w:val="ru-RU"/>
        </w:rPr>
        <w:t>Самостоятельная работа в рамках образовательной программы планируется образовательной организацией.</w:t>
      </w:r>
    </w:p>
  </w:footnote>
  <w:footnote w:id="5">
    <w:p w14:paraId="575CE40B" w14:textId="77777777" w:rsidR="007E0D68" w:rsidRPr="001377B2" w:rsidRDefault="007E0D68" w:rsidP="006841BF">
      <w:pPr>
        <w:pStyle w:val="af1"/>
        <w:jc w:val="both"/>
        <w:rPr>
          <w:lang w:val="ru-RU"/>
        </w:rPr>
      </w:pPr>
      <w:r>
        <w:rPr>
          <w:rStyle w:val="af3"/>
        </w:rPr>
        <w:footnoteRef/>
      </w:r>
      <w:r>
        <w:t xml:space="preserve"> </w:t>
      </w:r>
      <w:r>
        <w:rPr>
          <w:lang w:val="ru-RU"/>
        </w:rPr>
        <w:t xml:space="preserve">Примеры оформления формы контроля: </w:t>
      </w:r>
      <w:r w:rsidRPr="001377B2">
        <w:rPr>
          <w:lang w:val="ru-RU"/>
        </w:rPr>
        <w:t>контрольные работы, зачеты, квалификационные испытания, защит</w:t>
      </w:r>
      <w:r>
        <w:rPr>
          <w:lang w:val="ru-RU"/>
        </w:rPr>
        <w:t>а</w:t>
      </w:r>
      <w:r w:rsidRPr="001377B2">
        <w:rPr>
          <w:lang w:val="ru-RU"/>
        </w:rPr>
        <w:t xml:space="preserve"> курсовых и дипломных проектов (работ), экзамены</w:t>
      </w:r>
      <w:r>
        <w:rPr>
          <w:lang w:val="ru-RU"/>
        </w:rPr>
        <w:t>. Примеры оформления методов оценки: интерпретация результатов выполнения практических и лабораторных заданий, оценка решения ситуационных задач, оценка тестового контроля.</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7E0D68" w:rsidRDefault="007E0D68">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7E0D68" w:rsidRDefault="007E0D68">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3B477" w14:textId="77777777" w:rsidR="007E0D68" w:rsidRDefault="007E0D68">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7E0D68" w:rsidRDefault="007E0D68">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C211" w14:textId="0001F853" w:rsidR="007E0D68" w:rsidRDefault="007E0D68">
    <w:pPr>
      <w:pStyle w:val="ac"/>
      <w:jc w:val="center"/>
    </w:pPr>
  </w:p>
  <w:p w14:paraId="41F7D84C" w14:textId="77777777" w:rsidR="007E0D68" w:rsidRDefault="007E0D68">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7E0D68" w:rsidRDefault="007E0D68">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7E0D68" w:rsidRDefault="007E0D68">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65009"/>
    <w:multiLevelType w:val="hybridMultilevel"/>
    <w:tmpl w:val="7B247CB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9694418"/>
    <w:multiLevelType w:val="hybridMultilevel"/>
    <w:tmpl w:val="D1CADC96"/>
    <w:lvl w:ilvl="0" w:tplc="2AC2E2AC">
      <w:start w:val="1"/>
      <w:numFmt w:val="decimal"/>
      <w:lvlText w:val="%1."/>
      <w:lvlJc w:val="left"/>
      <w:pPr>
        <w:ind w:left="2138" w:hanging="360"/>
      </w:pPr>
      <w:rPr>
        <w:b w:val="0"/>
        <w:bCs w:val="0"/>
        <w:i w:val="0"/>
        <w:iCs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 w15:restartNumberingAfterBreak="0">
    <w:nsid w:val="0EE3496C"/>
    <w:multiLevelType w:val="hybridMultilevel"/>
    <w:tmpl w:val="E37206E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586529"/>
    <w:multiLevelType w:val="hybridMultilevel"/>
    <w:tmpl w:val="3A1A56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44A08E8"/>
    <w:multiLevelType w:val="hybridMultilevel"/>
    <w:tmpl w:val="958C8F3C"/>
    <w:lvl w:ilvl="0" w:tplc="738E691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49C5C84"/>
    <w:multiLevelType w:val="hybridMultilevel"/>
    <w:tmpl w:val="BAE0B6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99940B7"/>
    <w:multiLevelType w:val="hybridMultilevel"/>
    <w:tmpl w:val="C446512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261DE4"/>
    <w:multiLevelType w:val="hybridMultilevel"/>
    <w:tmpl w:val="F1528ECC"/>
    <w:lvl w:ilvl="0" w:tplc="9890335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11B36FE"/>
    <w:multiLevelType w:val="hybridMultilevel"/>
    <w:tmpl w:val="F238E7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C06F7"/>
    <w:multiLevelType w:val="hybridMultilevel"/>
    <w:tmpl w:val="E77656C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96F5391"/>
    <w:multiLevelType w:val="hybridMultilevel"/>
    <w:tmpl w:val="557622B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B587F77"/>
    <w:multiLevelType w:val="hybridMultilevel"/>
    <w:tmpl w:val="973C811E"/>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DE9033A"/>
    <w:multiLevelType w:val="hybridMultilevel"/>
    <w:tmpl w:val="E8546812"/>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2BF0BB9"/>
    <w:multiLevelType w:val="hybridMultilevel"/>
    <w:tmpl w:val="6D282CB8"/>
    <w:lvl w:ilvl="0" w:tplc="05305B58">
      <w:start w:val="1"/>
      <w:numFmt w:val="decimal"/>
      <w:lvlText w:val="%1."/>
      <w:lvlJc w:val="left"/>
      <w:pPr>
        <w:ind w:left="1429" w:hanging="360"/>
      </w:pPr>
      <w:rPr>
        <w:b w:val="0"/>
        <w:bCs w:val="0"/>
        <w:sz w:val="24"/>
        <w:szCs w:val="24"/>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8" w15:restartNumberingAfterBreak="0">
    <w:nsid w:val="331B4C70"/>
    <w:multiLevelType w:val="hybridMultilevel"/>
    <w:tmpl w:val="5BB48720"/>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3895084"/>
    <w:multiLevelType w:val="hybridMultilevel"/>
    <w:tmpl w:val="2958727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1" w15:restartNumberingAfterBreak="0">
    <w:nsid w:val="380018CF"/>
    <w:multiLevelType w:val="hybridMultilevel"/>
    <w:tmpl w:val="C694D01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8170E60"/>
    <w:multiLevelType w:val="hybridMultilevel"/>
    <w:tmpl w:val="4DA0517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87235DE"/>
    <w:multiLevelType w:val="hybridMultilevel"/>
    <w:tmpl w:val="99049FE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3A706A"/>
    <w:multiLevelType w:val="hybridMultilevel"/>
    <w:tmpl w:val="A9BC11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B707A68"/>
    <w:multiLevelType w:val="hybridMultilevel"/>
    <w:tmpl w:val="5636E74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D826EE0"/>
    <w:multiLevelType w:val="hybridMultilevel"/>
    <w:tmpl w:val="BD948166"/>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E243D75"/>
    <w:multiLevelType w:val="hybridMultilevel"/>
    <w:tmpl w:val="408C8EFC"/>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2032B2F"/>
    <w:multiLevelType w:val="hybridMultilevel"/>
    <w:tmpl w:val="D430E21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6BF5A90"/>
    <w:multiLevelType w:val="hybridMultilevel"/>
    <w:tmpl w:val="425E77B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70F402B"/>
    <w:multiLevelType w:val="hybridMultilevel"/>
    <w:tmpl w:val="FF2E106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73754B1"/>
    <w:multiLevelType w:val="hybridMultilevel"/>
    <w:tmpl w:val="8F82E4DE"/>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984181A"/>
    <w:multiLevelType w:val="hybridMultilevel"/>
    <w:tmpl w:val="BFB03F0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BDF7533"/>
    <w:multiLevelType w:val="hybridMultilevel"/>
    <w:tmpl w:val="ED78B31A"/>
    <w:lvl w:ilvl="0" w:tplc="738E691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46E35F8"/>
    <w:multiLevelType w:val="hybridMultilevel"/>
    <w:tmpl w:val="FE688EC0"/>
    <w:lvl w:ilvl="0" w:tplc="FBCC7F2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7BA31E8"/>
    <w:multiLevelType w:val="hybridMultilevel"/>
    <w:tmpl w:val="B4A00FE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87B3F33"/>
    <w:multiLevelType w:val="hybridMultilevel"/>
    <w:tmpl w:val="A732D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11767A9"/>
    <w:multiLevelType w:val="hybridMultilevel"/>
    <w:tmpl w:val="14E84C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B311288"/>
    <w:multiLevelType w:val="hybridMultilevel"/>
    <w:tmpl w:val="4A88B9C4"/>
    <w:lvl w:ilvl="0" w:tplc="3ACE587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6F902759"/>
    <w:multiLevelType w:val="hybridMultilevel"/>
    <w:tmpl w:val="894ED7C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08A33CD"/>
    <w:multiLevelType w:val="hybridMultilevel"/>
    <w:tmpl w:val="E5E6501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37363EB"/>
    <w:multiLevelType w:val="hybridMultilevel"/>
    <w:tmpl w:val="10D654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743124C"/>
    <w:multiLevelType w:val="hybridMultilevel"/>
    <w:tmpl w:val="2A9874D2"/>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7BA7B5E"/>
    <w:multiLevelType w:val="hybridMultilevel"/>
    <w:tmpl w:val="CCB4B98C"/>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A985BD8"/>
    <w:multiLevelType w:val="hybridMultilevel"/>
    <w:tmpl w:val="64404C1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CC30E98"/>
    <w:multiLevelType w:val="hybridMultilevel"/>
    <w:tmpl w:val="E72C11E6"/>
    <w:lvl w:ilvl="0" w:tplc="084EFC3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CF769C3"/>
    <w:multiLevelType w:val="hybridMultilevel"/>
    <w:tmpl w:val="350A3A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4"/>
  </w:num>
  <w:num w:numId="2">
    <w:abstractNumId w:val="20"/>
  </w:num>
  <w:num w:numId="3">
    <w:abstractNumId w:val="43"/>
  </w:num>
  <w:num w:numId="4">
    <w:abstractNumId w:val="50"/>
  </w:num>
  <w:num w:numId="5">
    <w:abstractNumId w:val="51"/>
  </w:num>
  <w:num w:numId="6">
    <w:abstractNumId w:val="40"/>
  </w:num>
  <w:num w:numId="7">
    <w:abstractNumId w:val="24"/>
  </w:num>
  <w:num w:numId="8">
    <w:abstractNumId w:val="14"/>
  </w:num>
  <w:num w:numId="9">
    <w:abstractNumId w:val="6"/>
  </w:num>
  <w:num w:numId="10">
    <w:abstractNumId w:val="42"/>
  </w:num>
  <w:num w:numId="11">
    <w:abstractNumId w:val="29"/>
  </w:num>
  <w:num w:numId="12">
    <w:abstractNumId w:val="28"/>
  </w:num>
  <w:num w:numId="13">
    <w:abstractNumId w:val="48"/>
  </w:num>
  <w:num w:numId="14">
    <w:abstractNumId w:val="19"/>
  </w:num>
  <w:num w:numId="15">
    <w:abstractNumId w:val="15"/>
  </w:num>
  <w:num w:numId="16">
    <w:abstractNumId w:val="21"/>
  </w:num>
  <w:num w:numId="17">
    <w:abstractNumId w:val="13"/>
  </w:num>
  <w:num w:numId="18">
    <w:abstractNumId w:val="8"/>
  </w:num>
  <w:num w:numId="19">
    <w:abstractNumId w:val="35"/>
  </w:num>
  <w:num w:numId="20">
    <w:abstractNumId w:val="11"/>
  </w:num>
  <w:num w:numId="21">
    <w:abstractNumId w:val="7"/>
  </w:num>
  <w:num w:numId="22">
    <w:abstractNumId w:val="12"/>
  </w:num>
  <w:num w:numId="23">
    <w:abstractNumId w:val="45"/>
  </w:num>
  <w:num w:numId="24">
    <w:abstractNumId w:val="49"/>
  </w:num>
  <w:num w:numId="25">
    <w:abstractNumId w:val="22"/>
  </w:num>
  <w:num w:numId="26">
    <w:abstractNumId w:val="26"/>
  </w:num>
  <w:num w:numId="27">
    <w:abstractNumId w:val="23"/>
  </w:num>
  <w:num w:numId="28">
    <w:abstractNumId w:val="32"/>
  </w:num>
  <w:num w:numId="29">
    <w:abstractNumId w:val="2"/>
  </w:num>
  <w:num w:numId="30">
    <w:abstractNumId w:val="0"/>
  </w:num>
  <w:num w:numId="31">
    <w:abstractNumId w:val="54"/>
  </w:num>
  <w:num w:numId="32">
    <w:abstractNumId w:val="18"/>
  </w:num>
  <w:num w:numId="33">
    <w:abstractNumId w:val="33"/>
  </w:num>
  <w:num w:numId="34">
    <w:abstractNumId w:val="3"/>
  </w:num>
  <w:num w:numId="35">
    <w:abstractNumId w:val="27"/>
  </w:num>
  <w:num w:numId="36">
    <w:abstractNumId w:val="46"/>
  </w:num>
  <w:num w:numId="37">
    <w:abstractNumId w:val="31"/>
  </w:num>
  <w:num w:numId="38">
    <w:abstractNumId w:val="37"/>
  </w:num>
  <w:num w:numId="39">
    <w:abstractNumId w:val="10"/>
  </w:num>
  <w:num w:numId="40">
    <w:abstractNumId w:val="5"/>
  </w:num>
  <w:num w:numId="41">
    <w:abstractNumId w:val="47"/>
  </w:num>
  <w:num w:numId="42">
    <w:abstractNumId w:val="39"/>
  </w:num>
  <w:num w:numId="43">
    <w:abstractNumId w:val="25"/>
  </w:num>
  <w:num w:numId="44">
    <w:abstractNumId w:val="52"/>
  </w:num>
  <w:num w:numId="45">
    <w:abstractNumId w:val="30"/>
  </w:num>
  <w:num w:numId="46">
    <w:abstractNumId w:val="36"/>
  </w:num>
  <w:num w:numId="47">
    <w:abstractNumId w:val="53"/>
  </w:num>
  <w:num w:numId="48">
    <w:abstractNumId w:val="41"/>
  </w:num>
  <w:num w:numId="49">
    <w:abstractNumId w:val="9"/>
  </w:num>
  <w:num w:numId="50">
    <w:abstractNumId w:val="34"/>
  </w:num>
  <w:num w:numId="51">
    <w:abstractNumId w:val="4"/>
  </w:num>
  <w:num w:numId="5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
  </w:num>
  <w:num w:numId="55">
    <w:abstractNumId w:val="3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229C"/>
    <w:rsid w:val="0000394E"/>
    <w:rsid w:val="00004A33"/>
    <w:rsid w:val="000079C3"/>
    <w:rsid w:val="00007F70"/>
    <w:rsid w:val="000112BC"/>
    <w:rsid w:val="00011712"/>
    <w:rsid w:val="00011EE3"/>
    <w:rsid w:val="00012459"/>
    <w:rsid w:val="000156CF"/>
    <w:rsid w:val="000172AA"/>
    <w:rsid w:val="000179F8"/>
    <w:rsid w:val="00021F15"/>
    <w:rsid w:val="000226AF"/>
    <w:rsid w:val="000274BC"/>
    <w:rsid w:val="000310CB"/>
    <w:rsid w:val="00032860"/>
    <w:rsid w:val="00042069"/>
    <w:rsid w:val="00053A67"/>
    <w:rsid w:val="00055BFC"/>
    <w:rsid w:val="00064407"/>
    <w:rsid w:val="0007128F"/>
    <w:rsid w:val="00082B28"/>
    <w:rsid w:val="00083B9B"/>
    <w:rsid w:val="0008627A"/>
    <w:rsid w:val="0008639E"/>
    <w:rsid w:val="0008772C"/>
    <w:rsid w:val="00087B5D"/>
    <w:rsid w:val="00087CF5"/>
    <w:rsid w:val="00091AC8"/>
    <w:rsid w:val="00092D54"/>
    <w:rsid w:val="000936BD"/>
    <w:rsid w:val="00094C18"/>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D4FB5"/>
    <w:rsid w:val="000D6D2B"/>
    <w:rsid w:val="000D7A28"/>
    <w:rsid w:val="000E05AD"/>
    <w:rsid w:val="000E2D3D"/>
    <w:rsid w:val="000E2D5E"/>
    <w:rsid w:val="000E5DF0"/>
    <w:rsid w:val="000E6DD2"/>
    <w:rsid w:val="000E6DE9"/>
    <w:rsid w:val="000F19BA"/>
    <w:rsid w:val="000F1F39"/>
    <w:rsid w:val="000F33E9"/>
    <w:rsid w:val="000F419D"/>
    <w:rsid w:val="000F5587"/>
    <w:rsid w:val="00100F1D"/>
    <w:rsid w:val="0010264D"/>
    <w:rsid w:val="001029C2"/>
    <w:rsid w:val="00102D96"/>
    <w:rsid w:val="0011295E"/>
    <w:rsid w:val="00115C97"/>
    <w:rsid w:val="00117316"/>
    <w:rsid w:val="00117DB9"/>
    <w:rsid w:val="001244C3"/>
    <w:rsid w:val="0013186F"/>
    <w:rsid w:val="00132B46"/>
    <w:rsid w:val="00134858"/>
    <w:rsid w:val="00134B29"/>
    <w:rsid w:val="00135CE3"/>
    <w:rsid w:val="00137F0D"/>
    <w:rsid w:val="0014041C"/>
    <w:rsid w:val="00144EE1"/>
    <w:rsid w:val="00152D91"/>
    <w:rsid w:val="00155BB4"/>
    <w:rsid w:val="001604E7"/>
    <w:rsid w:val="0016297B"/>
    <w:rsid w:val="00163473"/>
    <w:rsid w:val="00164F90"/>
    <w:rsid w:val="00165700"/>
    <w:rsid w:val="001718B9"/>
    <w:rsid w:val="00171FB9"/>
    <w:rsid w:val="00173CD4"/>
    <w:rsid w:val="00173DEB"/>
    <w:rsid w:val="00174420"/>
    <w:rsid w:val="00174E04"/>
    <w:rsid w:val="001773A8"/>
    <w:rsid w:val="00177C13"/>
    <w:rsid w:val="00180071"/>
    <w:rsid w:val="00180AC8"/>
    <w:rsid w:val="00181183"/>
    <w:rsid w:val="00183D21"/>
    <w:rsid w:val="0018446A"/>
    <w:rsid w:val="001844AE"/>
    <w:rsid w:val="00187560"/>
    <w:rsid w:val="001944D3"/>
    <w:rsid w:val="00196996"/>
    <w:rsid w:val="00197F9A"/>
    <w:rsid w:val="001A0654"/>
    <w:rsid w:val="001A362B"/>
    <w:rsid w:val="001A38DD"/>
    <w:rsid w:val="001A5DA5"/>
    <w:rsid w:val="001A6B4D"/>
    <w:rsid w:val="001A723D"/>
    <w:rsid w:val="001B6656"/>
    <w:rsid w:val="001B6CD1"/>
    <w:rsid w:val="001C3496"/>
    <w:rsid w:val="001C3659"/>
    <w:rsid w:val="001D20BA"/>
    <w:rsid w:val="001E5A8B"/>
    <w:rsid w:val="001F0A35"/>
    <w:rsid w:val="001F3287"/>
    <w:rsid w:val="001F38D5"/>
    <w:rsid w:val="001F47BF"/>
    <w:rsid w:val="001F7412"/>
    <w:rsid w:val="002003DB"/>
    <w:rsid w:val="002005BD"/>
    <w:rsid w:val="00200AFE"/>
    <w:rsid w:val="00200BCC"/>
    <w:rsid w:val="00203A33"/>
    <w:rsid w:val="0020413C"/>
    <w:rsid w:val="00207F28"/>
    <w:rsid w:val="00214050"/>
    <w:rsid w:val="00214055"/>
    <w:rsid w:val="00217CBC"/>
    <w:rsid w:val="002221E1"/>
    <w:rsid w:val="00223530"/>
    <w:rsid w:val="00223558"/>
    <w:rsid w:val="00235942"/>
    <w:rsid w:val="00235CC4"/>
    <w:rsid w:val="002402AC"/>
    <w:rsid w:val="002403E1"/>
    <w:rsid w:val="002415E0"/>
    <w:rsid w:val="00246043"/>
    <w:rsid w:val="0024748B"/>
    <w:rsid w:val="00247667"/>
    <w:rsid w:val="0025033F"/>
    <w:rsid w:val="00250BEC"/>
    <w:rsid w:val="002513D8"/>
    <w:rsid w:val="00252C9A"/>
    <w:rsid w:val="0025322E"/>
    <w:rsid w:val="00253B49"/>
    <w:rsid w:val="0025505C"/>
    <w:rsid w:val="002608A2"/>
    <w:rsid w:val="0026104A"/>
    <w:rsid w:val="00261A98"/>
    <w:rsid w:val="002634CE"/>
    <w:rsid w:val="00265B42"/>
    <w:rsid w:val="00267633"/>
    <w:rsid w:val="002676AA"/>
    <w:rsid w:val="00270B26"/>
    <w:rsid w:val="002723EB"/>
    <w:rsid w:val="00280ABA"/>
    <w:rsid w:val="00284E12"/>
    <w:rsid w:val="00284E57"/>
    <w:rsid w:val="00286EA2"/>
    <w:rsid w:val="002879BA"/>
    <w:rsid w:val="00290CA1"/>
    <w:rsid w:val="00291E7B"/>
    <w:rsid w:val="002945C8"/>
    <w:rsid w:val="002A19FA"/>
    <w:rsid w:val="002A400A"/>
    <w:rsid w:val="002A538D"/>
    <w:rsid w:val="002B4A0C"/>
    <w:rsid w:val="002C3739"/>
    <w:rsid w:val="002C4B17"/>
    <w:rsid w:val="002C6E62"/>
    <w:rsid w:val="002C75C7"/>
    <w:rsid w:val="002D0503"/>
    <w:rsid w:val="002D28AA"/>
    <w:rsid w:val="002D49B6"/>
    <w:rsid w:val="002E58BE"/>
    <w:rsid w:val="002E5A9A"/>
    <w:rsid w:val="002E5D7F"/>
    <w:rsid w:val="002E64F6"/>
    <w:rsid w:val="002E6F96"/>
    <w:rsid w:val="002E752C"/>
    <w:rsid w:val="002E7E50"/>
    <w:rsid w:val="002F03DF"/>
    <w:rsid w:val="002F1408"/>
    <w:rsid w:val="002F72AB"/>
    <w:rsid w:val="0030202C"/>
    <w:rsid w:val="00303406"/>
    <w:rsid w:val="003058C9"/>
    <w:rsid w:val="0030728C"/>
    <w:rsid w:val="0031061A"/>
    <w:rsid w:val="00310E7E"/>
    <w:rsid w:val="00311D1B"/>
    <w:rsid w:val="00312533"/>
    <w:rsid w:val="0031336B"/>
    <w:rsid w:val="00314663"/>
    <w:rsid w:val="003172EE"/>
    <w:rsid w:val="00321C84"/>
    <w:rsid w:val="0032315D"/>
    <w:rsid w:val="00324B82"/>
    <w:rsid w:val="00326B77"/>
    <w:rsid w:val="003271B8"/>
    <w:rsid w:val="00332233"/>
    <w:rsid w:val="00333347"/>
    <w:rsid w:val="003369AE"/>
    <w:rsid w:val="00340F33"/>
    <w:rsid w:val="00343F5D"/>
    <w:rsid w:val="00344D2F"/>
    <w:rsid w:val="00347551"/>
    <w:rsid w:val="003520FD"/>
    <w:rsid w:val="003539A5"/>
    <w:rsid w:val="00356292"/>
    <w:rsid w:val="0036387B"/>
    <w:rsid w:val="003649A3"/>
    <w:rsid w:val="003664B6"/>
    <w:rsid w:val="00372DD2"/>
    <w:rsid w:val="0037624A"/>
    <w:rsid w:val="00376544"/>
    <w:rsid w:val="00376830"/>
    <w:rsid w:val="00377A07"/>
    <w:rsid w:val="00381F0B"/>
    <w:rsid w:val="00384C74"/>
    <w:rsid w:val="00390583"/>
    <w:rsid w:val="00392EEE"/>
    <w:rsid w:val="00395A9E"/>
    <w:rsid w:val="003A0480"/>
    <w:rsid w:val="003A4C71"/>
    <w:rsid w:val="003A61FF"/>
    <w:rsid w:val="003B060B"/>
    <w:rsid w:val="003B4577"/>
    <w:rsid w:val="003B46DB"/>
    <w:rsid w:val="003B62BD"/>
    <w:rsid w:val="003B6459"/>
    <w:rsid w:val="003B7149"/>
    <w:rsid w:val="003B7C0D"/>
    <w:rsid w:val="003C50D0"/>
    <w:rsid w:val="003E20EB"/>
    <w:rsid w:val="003E3944"/>
    <w:rsid w:val="003E53A2"/>
    <w:rsid w:val="003E679E"/>
    <w:rsid w:val="003E7D10"/>
    <w:rsid w:val="003E7E63"/>
    <w:rsid w:val="003F2DBF"/>
    <w:rsid w:val="003F46FC"/>
    <w:rsid w:val="003F6821"/>
    <w:rsid w:val="003F74F6"/>
    <w:rsid w:val="003F7CE2"/>
    <w:rsid w:val="003F7D5F"/>
    <w:rsid w:val="00400709"/>
    <w:rsid w:val="004013E3"/>
    <w:rsid w:val="004101F8"/>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53ED1"/>
    <w:rsid w:val="00456D18"/>
    <w:rsid w:val="0045771E"/>
    <w:rsid w:val="00457DBB"/>
    <w:rsid w:val="004603A3"/>
    <w:rsid w:val="004626BE"/>
    <w:rsid w:val="004722A0"/>
    <w:rsid w:val="004806A0"/>
    <w:rsid w:val="004809D9"/>
    <w:rsid w:val="00494B4A"/>
    <w:rsid w:val="00495EC7"/>
    <w:rsid w:val="004A1B5A"/>
    <w:rsid w:val="004A5A25"/>
    <w:rsid w:val="004A5D62"/>
    <w:rsid w:val="004A715C"/>
    <w:rsid w:val="004A7709"/>
    <w:rsid w:val="004A7CA8"/>
    <w:rsid w:val="004B0E9E"/>
    <w:rsid w:val="004B2C5C"/>
    <w:rsid w:val="004B2C7D"/>
    <w:rsid w:val="004B4175"/>
    <w:rsid w:val="004C2EC8"/>
    <w:rsid w:val="004C3CA8"/>
    <w:rsid w:val="004C66DC"/>
    <w:rsid w:val="004D0C83"/>
    <w:rsid w:val="004D41E5"/>
    <w:rsid w:val="004D6CDF"/>
    <w:rsid w:val="004E036F"/>
    <w:rsid w:val="004E1592"/>
    <w:rsid w:val="004F030E"/>
    <w:rsid w:val="004F19D7"/>
    <w:rsid w:val="004F1F0C"/>
    <w:rsid w:val="004F3AB9"/>
    <w:rsid w:val="004F4197"/>
    <w:rsid w:val="004F5C5E"/>
    <w:rsid w:val="004F60DA"/>
    <w:rsid w:val="004F6B8C"/>
    <w:rsid w:val="00500294"/>
    <w:rsid w:val="00502E27"/>
    <w:rsid w:val="00502F97"/>
    <w:rsid w:val="005038E6"/>
    <w:rsid w:val="005052BF"/>
    <w:rsid w:val="00505834"/>
    <w:rsid w:val="0051713F"/>
    <w:rsid w:val="0052570E"/>
    <w:rsid w:val="0052763B"/>
    <w:rsid w:val="00533319"/>
    <w:rsid w:val="00533582"/>
    <w:rsid w:val="00537C30"/>
    <w:rsid w:val="005438AD"/>
    <w:rsid w:val="00543932"/>
    <w:rsid w:val="00550283"/>
    <w:rsid w:val="00552B15"/>
    <w:rsid w:val="005551BB"/>
    <w:rsid w:val="0055753C"/>
    <w:rsid w:val="00562CE2"/>
    <w:rsid w:val="005643D7"/>
    <w:rsid w:val="0056478F"/>
    <w:rsid w:val="005648CA"/>
    <w:rsid w:val="00574913"/>
    <w:rsid w:val="0058000F"/>
    <w:rsid w:val="00583426"/>
    <w:rsid w:val="0058403B"/>
    <w:rsid w:val="005849CA"/>
    <w:rsid w:val="005852C3"/>
    <w:rsid w:val="00585658"/>
    <w:rsid w:val="005857F1"/>
    <w:rsid w:val="00587FF5"/>
    <w:rsid w:val="005905EF"/>
    <w:rsid w:val="00594D59"/>
    <w:rsid w:val="0059715D"/>
    <w:rsid w:val="005A07FC"/>
    <w:rsid w:val="005A2B38"/>
    <w:rsid w:val="005A4FE7"/>
    <w:rsid w:val="005A6F84"/>
    <w:rsid w:val="005B2AC8"/>
    <w:rsid w:val="005B5BE2"/>
    <w:rsid w:val="005B77A2"/>
    <w:rsid w:val="005C3984"/>
    <w:rsid w:val="005C636E"/>
    <w:rsid w:val="005C6504"/>
    <w:rsid w:val="005C6A3A"/>
    <w:rsid w:val="005C7265"/>
    <w:rsid w:val="005D0B9C"/>
    <w:rsid w:val="005D25A3"/>
    <w:rsid w:val="005D45EB"/>
    <w:rsid w:val="005D7117"/>
    <w:rsid w:val="005E1251"/>
    <w:rsid w:val="005E2A95"/>
    <w:rsid w:val="005E346B"/>
    <w:rsid w:val="005E666F"/>
    <w:rsid w:val="005E767F"/>
    <w:rsid w:val="005F073C"/>
    <w:rsid w:val="005F254D"/>
    <w:rsid w:val="005F3BA8"/>
    <w:rsid w:val="005F59C7"/>
    <w:rsid w:val="005F5AAD"/>
    <w:rsid w:val="005F647B"/>
    <w:rsid w:val="00600817"/>
    <w:rsid w:val="0060207D"/>
    <w:rsid w:val="006034DE"/>
    <w:rsid w:val="0061235E"/>
    <w:rsid w:val="00614E9E"/>
    <w:rsid w:val="00615954"/>
    <w:rsid w:val="00620976"/>
    <w:rsid w:val="006229A4"/>
    <w:rsid w:val="0063080B"/>
    <w:rsid w:val="00633515"/>
    <w:rsid w:val="00635015"/>
    <w:rsid w:val="00636315"/>
    <w:rsid w:val="006363E1"/>
    <w:rsid w:val="00640C5A"/>
    <w:rsid w:val="00650455"/>
    <w:rsid w:val="00652E56"/>
    <w:rsid w:val="00656A72"/>
    <w:rsid w:val="00661BCB"/>
    <w:rsid w:val="00663DF9"/>
    <w:rsid w:val="00665678"/>
    <w:rsid w:val="006672FE"/>
    <w:rsid w:val="0067045C"/>
    <w:rsid w:val="00671AFE"/>
    <w:rsid w:val="0067255A"/>
    <w:rsid w:val="00673ADD"/>
    <w:rsid w:val="006758CE"/>
    <w:rsid w:val="00677DF5"/>
    <w:rsid w:val="00680EE4"/>
    <w:rsid w:val="0068198B"/>
    <w:rsid w:val="006841BF"/>
    <w:rsid w:val="00693608"/>
    <w:rsid w:val="00693846"/>
    <w:rsid w:val="00697D60"/>
    <w:rsid w:val="006A4AF7"/>
    <w:rsid w:val="006A5272"/>
    <w:rsid w:val="006A5CE2"/>
    <w:rsid w:val="006A77F8"/>
    <w:rsid w:val="006B0501"/>
    <w:rsid w:val="006B1F6D"/>
    <w:rsid w:val="006B204B"/>
    <w:rsid w:val="006B29DD"/>
    <w:rsid w:val="006C5629"/>
    <w:rsid w:val="006C56D2"/>
    <w:rsid w:val="006D036B"/>
    <w:rsid w:val="006D1212"/>
    <w:rsid w:val="006D3A82"/>
    <w:rsid w:val="006D4C3D"/>
    <w:rsid w:val="006E29B8"/>
    <w:rsid w:val="006E2EF4"/>
    <w:rsid w:val="006E319A"/>
    <w:rsid w:val="006E5130"/>
    <w:rsid w:val="006E7FF4"/>
    <w:rsid w:val="006F0E0C"/>
    <w:rsid w:val="006F239E"/>
    <w:rsid w:val="006F7C5D"/>
    <w:rsid w:val="007004D3"/>
    <w:rsid w:val="00701D4A"/>
    <w:rsid w:val="00702D83"/>
    <w:rsid w:val="0070724D"/>
    <w:rsid w:val="0071057A"/>
    <w:rsid w:val="007112DA"/>
    <w:rsid w:val="007129CE"/>
    <w:rsid w:val="00713285"/>
    <w:rsid w:val="00720B12"/>
    <w:rsid w:val="0072121D"/>
    <w:rsid w:val="007217B1"/>
    <w:rsid w:val="007271F1"/>
    <w:rsid w:val="00731549"/>
    <w:rsid w:val="007340DE"/>
    <w:rsid w:val="00734895"/>
    <w:rsid w:val="007353CB"/>
    <w:rsid w:val="0074040E"/>
    <w:rsid w:val="007408DC"/>
    <w:rsid w:val="00741526"/>
    <w:rsid w:val="0074288A"/>
    <w:rsid w:val="00743120"/>
    <w:rsid w:val="007438FA"/>
    <w:rsid w:val="00744FD5"/>
    <w:rsid w:val="007452B6"/>
    <w:rsid w:val="007533BF"/>
    <w:rsid w:val="0075494A"/>
    <w:rsid w:val="00754BF2"/>
    <w:rsid w:val="007556ED"/>
    <w:rsid w:val="007619A1"/>
    <w:rsid w:val="00761C8A"/>
    <w:rsid w:val="00762720"/>
    <w:rsid w:val="0076514F"/>
    <w:rsid w:val="007653F1"/>
    <w:rsid w:val="007661E7"/>
    <w:rsid w:val="0077014D"/>
    <w:rsid w:val="00770390"/>
    <w:rsid w:val="00774C93"/>
    <w:rsid w:val="00774CB0"/>
    <w:rsid w:val="00781491"/>
    <w:rsid w:val="00782EFC"/>
    <w:rsid w:val="00783A45"/>
    <w:rsid w:val="00784B56"/>
    <w:rsid w:val="00784F2A"/>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E71"/>
    <w:rsid w:val="007D4E5D"/>
    <w:rsid w:val="007D61D3"/>
    <w:rsid w:val="007D6F5E"/>
    <w:rsid w:val="007E00E1"/>
    <w:rsid w:val="007E0D68"/>
    <w:rsid w:val="007E1F34"/>
    <w:rsid w:val="007E2ACA"/>
    <w:rsid w:val="007E3D13"/>
    <w:rsid w:val="007E5D87"/>
    <w:rsid w:val="007F1FD0"/>
    <w:rsid w:val="008018C7"/>
    <w:rsid w:val="00802A37"/>
    <w:rsid w:val="008042C4"/>
    <w:rsid w:val="00811910"/>
    <w:rsid w:val="00811962"/>
    <w:rsid w:val="00815CB5"/>
    <w:rsid w:val="0081775B"/>
    <w:rsid w:val="00820155"/>
    <w:rsid w:val="0082217F"/>
    <w:rsid w:val="008221DB"/>
    <w:rsid w:val="00824A07"/>
    <w:rsid w:val="008276F3"/>
    <w:rsid w:val="0083014A"/>
    <w:rsid w:val="0083183C"/>
    <w:rsid w:val="00832440"/>
    <w:rsid w:val="008336C6"/>
    <w:rsid w:val="0083567F"/>
    <w:rsid w:val="008413FF"/>
    <w:rsid w:val="00851896"/>
    <w:rsid w:val="00857232"/>
    <w:rsid w:val="0086178E"/>
    <w:rsid w:val="00866E9A"/>
    <w:rsid w:val="0086709B"/>
    <w:rsid w:val="00870AA2"/>
    <w:rsid w:val="008714EF"/>
    <w:rsid w:val="008729B7"/>
    <w:rsid w:val="008739EF"/>
    <w:rsid w:val="00876761"/>
    <w:rsid w:val="00877C6E"/>
    <w:rsid w:val="00883D79"/>
    <w:rsid w:val="00884560"/>
    <w:rsid w:val="008855EA"/>
    <w:rsid w:val="008868C5"/>
    <w:rsid w:val="00887AD5"/>
    <w:rsid w:val="00890538"/>
    <w:rsid w:val="0089250D"/>
    <w:rsid w:val="00892CA5"/>
    <w:rsid w:val="008932E1"/>
    <w:rsid w:val="00894E1C"/>
    <w:rsid w:val="00896BB3"/>
    <w:rsid w:val="00897021"/>
    <w:rsid w:val="008A0E73"/>
    <w:rsid w:val="008A14EA"/>
    <w:rsid w:val="008A1F52"/>
    <w:rsid w:val="008A298A"/>
    <w:rsid w:val="008A3434"/>
    <w:rsid w:val="008A492C"/>
    <w:rsid w:val="008A5787"/>
    <w:rsid w:val="008A6342"/>
    <w:rsid w:val="008B7222"/>
    <w:rsid w:val="008C3C0E"/>
    <w:rsid w:val="008D00EF"/>
    <w:rsid w:val="008D7148"/>
    <w:rsid w:val="008E02B8"/>
    <w:rsid w:val="008E19E9"/>
    <w:rsid w:val="008E25B2"/>
    <w:rsid w:val="008E329E"/>
    <w:rsid w:val="008E444A"/>
    <w:rsid w:val="008E712C"/>
    <w:rsid w:val="008E7C9D"/>
    <w:rsid w:val="008F225F"/>
    <w:rsid w:val="008F4F1D"/>
    <w:rsid w:val="008F578C"/>
    <w:rsid w:val="0090012C"/>
    <w:rsid w:val="00901CFE"/>
    <w:rsid w:val="00902715"/>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3133"/>
    <w:rsid w:val="009433CC"/>
    <w:rsid w:val="009436C7"/>
    <w:rsid w:val="00943A3D"/>
    <w:rsid w:val="00946EA9"/>
    <w:rsid w:val="00951D9B"/>
    <w:rsid w:val="009559C1"/>
    <w:rsid w:val="0095653B"/>
    <w:rsid w:val="00956668"/>
    <w:rsid w:val="00957653"/>
    <w:rsid w:val="00962AFE"/>
    <w:rsid w:val="009644CA"/>
    <w:rsid w:val="0096543E"/>
    <w:rsid w:val="009778A0"/>
    <w:rsid w:val="00983CD5"/>
    <w:rsid w:val="00985111"/>
    <w:rsid w:val="00985130"/>
    <w:rsid w:val="00986EEC"/>
    <w:rsid w:val="00987700"/>
    <w:rsid w:val="00987E61"/>
    <w:rsid w:val="00990BCD"/>
    <w:rsid w:val="009A1DFB"/>
    <w:rsid w:val="009A4D9F"/>
    <w:rsid w:val="009A4DB4"/>
    <w:rsid w:val="009A6826"/>
    <w:rsid w:val="009B6A77"/>
    <w:rsid w:val="009B7136"/>
    <w:rsid w:val="009C121E"/>
    <w:rsid w:val="009C2C4C"/>
    <w:rsid w:val="009C5AF6"/>
    <w:rsid w:val="009D709B"/>
    <w:rsid w:val="009E44E8"/>
    <w:rsid w:val="009E57EA"/>
    <w:rsid w:val="009F6FDA"/>
    <w:rsid w:val="00A018C6"/>
    <w:rsid w:val="00A055DC"/>
    <w:rsid w:val="00A06CD6"/>
    <w:rsid w:val="00A10B16"/>
    <w:rsid w:val="00A10FBD"/>
    <w:rsid w:val="00A12848"/>
    <w:rsid w:val="00A12CBE"/>
    <w:rsid w:val="00A145A8"/>
    <w:rsid w:val="00A16211"/>
    <w:rsid w:val="00A20347"/>
    <w:rsid w:val="00A21972"/>
    <w:rsid w:val="00A21A63"/>
    <w:rsid w:val="00A324EB"/>
    <w:rsid w:val="00A33D52"/>
    <w:rsid w:val="00A3570A"/>
    <w:rsid w:val="00A37E46"/>
    <w:rsid w:val="00A43059"/>
    <w:rsid w:val="00A44296"/>
    <w:rsid w:val="00A46A00"/>
    <w:rsid w:val="00A50163"/>
    <w:rsid w:val="00A54E6F"/>
    <w:rsid w:val="00A55A51"/>
    <w:rsid w:val="00A63431"/>
    <w:rsid w:val="00A6653D"/>
    <w:rsid w:val="00A679AA"/>
    <w:rsid w:val="00A71768"/>
    <w:rsid w:val="00A73A61"/>
    <w:rsid w:val="00A77FF8"/>
    <w:rsid w:val="00A84E11"/>
    <w:rsid w:val="00A858FE"/>
    <w:rsid w:val="00A926C7"/>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1C4E"/>
    <w:rsid w:val="00AC3E7A"/>
    <w:rsid w:val="00AC4913"/>
    <w:rsid w:val="00AC4AB1"/>
    <w:rsid w:val="00AC58B5"/>
    <w:rsid w:val="00AD1AEA"/>
    <w:rsid w:val="00AD32F1"/>
    <w:rsid w:val="00AE4631"/>
    <w:rsid w:val="00AE57D4"/>
    <w:rsid w:val="00AE6F05"/>
    <w:rsid w:val="00AF28AC"/>
    <w:rsid w:val="00AF2BD9"/>
    <w:rsid w:val="00AF4205"/>
    <w:rsid w:val="00AF7CD1"/>
    <w:rsid w:val="00B00D17"/>
    <w:rsid w:val="00B01238"/>
    <w:rsid w:val="00B04261"/>
    <w:rsid w:val="00B049BF"/>
    <w:rsid w:val="00B0786A"/>
    <w:rsid w:val="00B07A59"/>
    <w:rsid w:val="00B15148"/>
    <w:rsid w:val="00B2083D"/>
    <w:rsid w:val="00B20A56"/>
    <w:rsid w:val="00B21841"/>
    <w:rsid w:val="00B238F5"/>
    <w:rsid w:val="00B25BC4"/>
    <w:rsid w:val="00B35812"/>
    <w:rsid w:val="00B36903"/>
    <w:rsid w:val="00B4086B"/>
    <w:rsid w:val="00B421C2"/>
    <w:rsid w:val="00B432BF"/>
    <w:rsid w:val="00B4535B"/>
    <w:rsid w:val="00B47A03"/>
    <w:rsid w:val="00B54813"/>
    <w:rsid w:val="00B5795F"/>
    <w:rsid w:val="00B65379"/>
    <w:rsid w:val="00B663FB"/>
    <w:rsid w:val="00B66728"/>
    <w:rsid w:val="00B7348D"/>
    <w:rsid w:val="00B7450D"/>
    <w:rsid w:val="00B75A33"/>
    <w:rsid w:val="00B773DA"/>
    <w:rsid w:val="00B77C27"/>
    <w:rsid w:val="00B82FA8"/>
    <w:rsid w:val="00B83151"/>
    <w:rsid w:val="00B84FBE"/>
    <w:rsid w:val="00B9009B"/>
    <w:rsid w:val="00B908BE"/>
    <w:rsid w:val="00B908E8"/>
    <w:rsid w:val="00B97A66"/>
    <w:rsid w:val="00BA16FD"/>
    <w:rsid w:val="00BA3E55"/>
    <w:rsid w:val="00BB2984"/>
    <w:rsid w:val="00BB40E8"/>
    <w:rsid w:val="00BB5712"/>
    <w:rsid w:val="00BC02B0"/>
    <w:rsid w:val="00BC07BC"/>
    <w:rsid w:val="00BC1BE2"/>
    <w:rsid w:val="00BC3058"/>
    <w:rsid w:val="00BC51F6"/>
    <w:rsid w:val="00BC7A2E"/>
    <w:rsid w:val="00BD1C92"/>
    <w:rsid w:val="00BD744C"/>
    <w:rsid w:val="00BE320C"/>
    <w:rsid w:val="00BF07DC"/>
    <w:rsid w:val="00BF20DB"/>
    <w:rsid w:val="00BF2E82"/>
    <w:rsid w:val="00BF67E1"/>
    <w:rsid w:val="00BF7FA9"/>
    <w:rsid w:val="00C02D01"/>
    <w:rsid w:val="00C03480"/>
    <w:rsid w:val="00C0458D"/>
    <w:rsid w:val="00C079B1"/>
    <w:rsid w:val="00C10568"/>
    <w:rsid w:val="00C10674"/>
    <w:rsid w:val="00C11CA7"/>
    <w:rsid w:val="00C11CB6"/>
    <w:rsid w:val="00C12101"/>
    <w:rsid w:val="00C1221C"/>
    <w:rsid w:val="00C1418A"/>
    <w:rsid w:val="00C162D4"/>
    <w:rsid w:val="00C17D5E"/>
    <w:rsid w:val="00C22785"/>
    <w:rsid w:val="00C31C2A"/>
    <w:rsid w:val="00C328C9"/>
    <w:rsid w:val="00C341D6"/>
    <w:rsid w:val="00C35B20"/>
    <w:rsid w:val="00C36BD4"/>
    <w:rsid w:val="00C3750E"/>
    <w:rsid w:val="00C40043"/>
    <w:rsid w:val="00C42048"/>
    <w:rsid w:val="00C455CE"/>
    <w:rsid w:val="00C4573C"/>
    <w:rsid w:val="00C460EE"/>
    <w:rsid w:val="00C471C3"/>
    <w:rsid w:val="00C500FE"/>
    <w:rsid w:val="00C51DD2"/>
    <w:rsid w:val="00C55112"/>
    <w:rsid w:val="00C620C7"/>
    <w:rsid w:val="00C632F2"/>
    <w:rsid w:val="00C63897"/>
    <w:rsid w:val="00C64571"/>
    <w:rsid w:val="00C65401"/>
    <w:rsid w:val="00C65946"/>
    <w:rsid w:val="00C7085A"/>
    <w:rsid w:val="00C712C3"/>
    <w:rsid w:val="00C7352F"/>
    <w:rsid w:val="00C743DA"/>
    <w:rsid w:val="00C7536E"/>
    <w:rsid w:val="00C809CD"/>
    <w:rsid w:val="00C80CE8"/>
    <w:rsid w:val="00C80D29"/>
    <w:rsid w:val="00C81E65"/>
    <w:rsid w:val="00C83797"/>
    <w:rsid w:val="00C87179"/>
    <w:rsid w:val="00C878C8"/>
    <w:rsid w:val="00C90A94"/>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325B"/>
    <w:rsid w:val="00CC569D"/>
    <w:rsid w:val="00CC74BA"/>
    <w:rsid w:val="00CC7BD0"/>
    <w:rsid w:val="00CD0013"/>
    <w:rsid w:val="00CD2973"/>
    <w:rsid w:val="00CD4574"/>
    <w:rsid w:val="00CD7BAB"/>
    <w:rsid w:val="00CE29A4"/>
    <w:rsid w:val="00CE7D23"/>
    <w:rsid w:val="00CF71C2"/>
    <w:rsid w:val="00D005AA"/>
    <w:rsid w:val="00D03070"/>
    <w:rsid w:val="00D047A1"/>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37EAF"/>
    <w:rsid w:val="00D40AE9"/>
    <w:rsid w:val="00D42432"/>
    <w:rsid w:val="00D43D26"/>
    <w:rsid w:val="00D46500"/>
    <w:rsid w:val="00D478FD"/>
    <w:rsid w:val="00D512B1"/>
    <w:rsid w:val="00D51857"/>
    <w:rsid w:val="00D54A74"/>
    <w:rsid w:val="00D63987"/>
    <w:rsid w:val="00D662E7"/>
    <w:rsid w:val="00D67E36"/>
    <w:rsid w:val="00D720BE"/>
    <w:rsid w:val="00D742DE"/>
    <w:rsid w:val="00D778FA"/>
    <w:rsid w:val="00D77A1B"/>
    <w:rsid w:val="00D820D4"/>
    <w:rsid w:val="00D825F9"/>
    <w:rsid w:val="00D84816"/>
    <w:rsid w:val="00D85D84"/>
    <w:rsid w:val="00D86513"/>
    <w:rsid w:val="00D86789"/>
    <w:rsid w:val="00D902F4"/>
    <w:rsid w:val="00D90DBA"/>
    <w:rsid w:val="00D91ADA"/>
    <w:rsid w:val="00D93919"/>
    <w:rsid w:val="00D94E86"/>
    <w:rsid w:val="00DA0089"/>
    <w:rsid w:val="00DA2D6C"/>
    <w:rsid w:val="00DA7D58"/>
    <w:rsid w:val="00DB7055"/>
    <w:rsid w:val="00DC04A7"/>
    <w:rsid w:val="00DC1794"/>
    <w:rsid w:val="00DC33AA"/>
    <w:rsid w:val="00DC428B"/>
    <w:rsid w:val="00DC6D32"/>
    <w:rsid w:val="00DD00E4"/>
    <w:rsid w:val="00DD047D"/>
    <w:rsid w:val="00DD0B43"/>
    <w:rsid w:val="00DD0E74"/>
    <w:rsid w:val="00DD4416"/>
    <w:rsid w:val="00DD7DAD"/>
    <w:rsid w:val="00DE1FCA"/>
    <w:rsid w:val="00DE3D24"/>
    <w:rsid w:val="00DE69B6"/>
    <w:rsid w:val="00DE7355"/>
    <w:rsid w:val="00DE7ABE"/>
    <w:rsid w:val="00DF064B"/>
    <w:rsid w:val="00DF0A07"/>
    <w:rsid w:val="00DF1EFC"/>
    <w:rsid w:val="00DF5A57"/>
    <w:rsid w:val="00E04831"/>
    <w:rsid w:val="00E06E2E"/>
    <w:rsid w:val="00E10A30"/>
    <w:rsid w:val="00E10B85"/>
    <w:rsid w:val="00E11C84"/>
    <w:rsid w:val="00E129BC"/>
    <w:rsid w:val="00E13288"/>
    <w:rsid w:val="00E14CE8"/>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788D"/>
    <w:rsid w:val="00E57C3A"/>
    <w:rsid w:val="00E57F8B"/>
    <w:rsid w:val="00E6032F"/>
    <w:rsid w:val="00E611A4"/>
    <w:rsid w:val="00E61BE5"/>
    <w:rsid w:val="00E62D19"/>
    <w:rsid w:val="00E6379F"/>
    <w:rsid w:val="00E70511"/>
    <w:rsid w:val="00E71284"/>
    <w:rsid w:val="00E738DD"/>
    <w:rsid w:val="00E7530E"/>
    <w:rsid w:val="00E759C8"/>
    <w:rsid w:val="00E765B1"/>
    <w:rsid w:val="00E76801"/>
    <w:rsid w:val="00E810A5"/>
    <w:rsid w:val="00E82BD5"/>
    <w:rsid w:val="00E91799"/>
    <w:rsid w:val="00E969F8"/>
    <w:rsid w:val="00EA0750"/>
    <w:rsid w:val="00EA5B86"/>
    <w:rsid w:val="00EA6E1D"/>
    <w:rsid w:val="00EB0134"/>
    <w:rsid w:val="00EB4BFC"/>
    <w:rsid w:val="00EB4DFB"/>
    <w:rsid w:val="00EB5BB1"/>
    <w:rsid w:val="00EB7056"/>
    <w:rsid w:val="00EC1C3E"/>
    <w:rsid w:val="00EC55B4"/>
    <w:rsid w:val="00EC5E35"/>
    <w:rsid w:val="00EC7722"/>
    <w:rsid w:val="00ED0B47"/>
    <w:rsid w:val="00ED114F"/>
    <w:rsid w:val="00ED2880"/>
    <w:rsid w:val="00ED6170"/>
    <w:rsid w:val="00EE0DFF"/>
    <w:rsid w:val="00EE625F"/>
    <w:rsid w:val="00EF00AF"/>
    <w:rsid w:val="00EF167F"/>
    <w:rsid w:val="00EF5E14"/>
    <w:rsid w:val="00F00D1F"/>
    <w:rsid w:val="00F04272"/>
    <w:rsid w:val="00F06054"/>
    <w:rsid w:val="00F10B34"/>
    <w:rsid w:val="00F1150F"/>
    <w:rsid w:val="00F1278D"/>
    <w:rsid w:val="00F12CC6"/>
    <w:rsid w:val="00F16305"/>
    <w:rsid w:val="00F1687F"/>
    <w:rsid w:val="00F1799E"/>
    <w:rsid w:val="00F245D0"/>
    <w:rsid w:val="00F25B20"/>
    <w:rsid w:val="00F27D08"/>
    <w:rsid w:val="00F30C6C"/>
    <w:rsid w:val="00F31A64"/>
    <w:rsid w:val="00F323B7"/>
    <w:rsid w:val="00F36E61"/>
    <w:rsid w:val="00F40FD5"/>
    <w:rsid w:val="00F42B0D"/>
    <w:rsid w:val="00F44812"/>
    <w:rsid w:val="00F44ED6"/>
    <w:rsid w:val="00F509BC"/>
    <w:rsid w:val="00F51D4D"/>
    <w:rsid w:val="00F54598"/>
    <w:rsid w:val="00F56026"/>
    <w:rsid w:val="00F6077D"/>
    <w:rsid w:val="00F607EF"/>
    <w:rsid w:val="00F62DD3"/>
    <w:rsid w:val="00F63E6B"/>
    <w:rsid w:val="00F64E28"/>
    <w:rsid w:val="00F666EC"/>
    <w:rsid w:val="00F70A68"/>
    <w:rsid w:val="00F70C0F"/>
    <w:rsid w:val="00F716DB"/>
    <w:rsid w:val="00F7330E"/>
    <w:rsid w:val="00F735C1"/>
    <w:rsid w:val="00F73C36"/>
    <w:rsid w:val="00F76DDD"/>
    <w:rsid w:val="00F77D1D"/>
    <w:rsid w:val="00F80C94"/>
    <w:rsid w:val="00F80E7B"/>
    <w:rsid w:val="00F82ABE"/>
    <w:rsid w:val="00F876CD"/>
    <w:rsid w:val="00F87CCB"/>
    <w:rsid w:val="00F917E7"/>
    <w:rsid w:val="00F92178"/>
    <w:rsid w:val="00F941D2"/>
    <w:rsid w:val="00F94F60"/>
    <w:rsid w:val="00F9569D"/>
    <w:rsid w:val="00FA67F6"/>
    <w:rsid w:val="00FA77B1"/>
    <w:rsid w:val="00FB2082"/>
    <w:rsid w:val="00FB371B"/>
    <w:rsid w:val="00FB50A0"/>
    <w:rsid w:val="00FC1BE0"/>
    <w:rsid w:val="00FC34BF"/>
    <w:rsid w:val="00FC5C5A"/>
    <w:rsid w:val="00FC6123"/>
    <w:rsid w:val="00FD01E7"/>
    <w:rsid w:val="00FD0E3A"/>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F4AF4156-B719-4DB8-B56F-07A5E9A37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D20BA"/>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99"/>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99"/>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link w:val="Default1"/>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qFormat/>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link w:val="xl651"/>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xl651">
    <w:name w:val="xl651"/>
    <w:basedOn w:val="a0"/>
    <w:link w:val="xl65"/>
    <w:rsid w:val="000172AA"/>
    <w:rPr>
      <w:rFonts w:ascii="Times New Roman" w:eastAsia="Times New Roman" w:hAnsi="Times New Roman" w:cs="Times New Roman"/>
      <w:sz w:val="14"/>
      <w:szCs w:val="14"/>
      <w:lang w:eastAsia="ru-RU"/>
    </w:rPr>
  </w:style>
  <w:style w:type="character" w:customStyle="1" w:styleId="Default1">
    <w:name w:val="Default1"/>
    <w:link w:val="Default"/>
    <w:locked/>
    <w:rsid w:val="003F74F6"/>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535346">
      <w:bodyDiv w:val="1"/>
      <w:marLeft w:val="0"/>
      <w:marRight w:val="0"/>
      <w:marTop w:val="0"/>
      <w:marBottom w:val="0"/>
      <w:divBdr>
        <w:top w:val="none" w:sz="0" w:space="0" w:color="auto"/>
        <w:left w:val="none" w:sz="0" w:space="0" w:color="auto"/>
        <w:bottom w:val="none" w:sz="0" w:space="0" w:color="auto"/>
        <w:right w:val="none" w:sz="0" w:space="0" w:color="auto"/>
      </w:divBdr>
    </w:div>
    <w:div w:id="79371555">
      <w:bodyDiv w:val="1"/>
      <w:marLeft w:val="0"/>
      <w:marRight w:val="0"/>
      <w:marTop w:val="0"/>
      <w:marBottom w:val="0"/>
      <w:divBdr>
        <w:top w:val="none" w:sz="0" w:space="0" w:color="auto"/>
        <w:left w:val="none" w:sz="0" w:space="0" w:color="auto"/>
        <w:bottom w:val="none" w:sz="0" w:space="0" w:color="auto"/>
        <w:right w:val="none" w:sz="0" w:space="0" w:color="auto"/>
      </w:divBdr>
    </w:div>
    <w:div w:id="87503432">
      <w:bodyDiv w:val="1"/>
      <w:marLeft w:val="0"/>
      <w:marRight w:val="0"/>
      <w:marTop w:val="0"/>
      <w:marBottom w:val="0"/>
      <w:divBdr>
        <w:top w:val="none" w:sz="0" w:space="0" w:color="auto"/>
        <w:left w:val="none" w:sz="0" w:space="0" w:color="auto"/>
        <w:bottom w:val="none" w:sz="0" w:space="0" w:color="auto"/>
        <w:right w:val="none" w:sz="0" w:space="0" w:color="auto"/>
      </w:divBdr>
    </w:div>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58872184">
      <w:bodyDiv w:val="1"/>
      <w:marLeft w:val="0"/>
      <w:marRight w:val="0"/>
      <w:marTop w:val="0"/>
      <w:marBottom w:val="0"/>
      <w:divBdr>
        <w:top w:val="none" w:sz="0" w:space="0" w:color="auto"/>
        <w:left w:val="none" w:sz="0" w:space="0" w:color="auto"/>
        <w:bottom w:val="none" w:sz="0" w:space="0" w:color="auto"/>
        <w:right w:val="none" w:sz="0" w:space="0" w:color="auto"/>
      </w:divBdr>
    </w:div>
    <w:div w:id="266736758">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299111614">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81431567">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726418581">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090007076">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284265067">
      <w:bodyDiv w:val="1"/>
      <w:marLeft w:val="0"/>
      <w:marRight w:val="0"/>
      <w:marTop w:val="0"/>
      <w:marBottom w:val="0"/>
      <w:divBdr>
        <w:top w:val="none" w:sz="0" w:space="0" w:color="auto"/>
        <w:left w:val="none" w:sz="0" w:space="0" w:color="auto"/>
        <w:bottom w:val="none" w:sz="0" w:space="0" w:color="auto"/>
        <w:right w:val="none" w:sz="0" w:space="0" w:color="auto"/>
      </w:divBdr>
    </w:div>
    <w:div w:id="1369523883">
      <w:bodyDiv w:val="1"/>
      <w:marLeft w:val="0"/>
      <w:marRight w:val="0"/>
      <w:marTop w:val="0"/>
      <w:marBottom w:val="0"/>
      <w:divBdr>
        <w:top w:val="none" w:sz="0" w:space="0" w:color="auto"/>
        <w:left w:val="none" w:sz="0" w:space="0" w:color="auto"/>
        <w:bottom w:val="none" w:sz="0" w:space="0" w:color="auto"/>
        <w:right w:val="none" w:sz="0" w:space="0" w:color="auto"/>
      </w:divBdr>
    </w:div>
    <w:div w:id="1575355497">
      <w:bodyDiv w:val="1"/>
      <w:marLeft w:val="0"/>
      <w:marRight w:val="0"/>
      <w:marTop w:val="0"/>
      <w:marBottom w:val="0"/>
      <w:divBdr>
        <w:top w:val="none" w:sz="0" w:space="0" w:color="auto"/>
        <w:left w:val="none" w:sz="0" w:space="0" w:color="auto"/>
        <w:bottom w:val="none" w:sz="0" w:space="0" w:color="auto"/>
        <w:right w:val="none" w:sz="0" w:space="0" w:color="auto"/>
      </w:divBdr>
    </w:div>
    <w:div w:id="1664964895">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 w:id="1959528291">
      <w:bodyDiv w:val="1"/>
      <w:marLeft w:val="0"/>
      <w:marRight w:val="0"/>
      <w:marTop w:val="0"/>
      <w:marBottom w:val="0"/>
      <w:divBdr>
        <w:top w:val="none" w:sz="0" w:space="0" w:color="auto"/>
        <w:left w:val="none" w:sz="0" w:space="0" w:color="auto"/>
        <w:bottom w:val="none" w:sz="0" w:space="0" w:color="auto"/>
        <w:right w:val="none" w:sz="0" w:space="0" w:color="auto"/>
      </w:divBdr>
    </w:div>
    <w:div w:id="1991666555">
      <w:bodyDiv w:val="1"/>
      <w:marLeft w:val="0"/>
      <w:marRight w:val="0"/>
      <w:marTop w:val="0"/>
      <w:marBottom w:val="0"/>
      <w:divBdr>
        <w:top w:val="none" w:sz="0" w:space="0" w:color="auto"/>
        <w:left w:val="none" w:sz="0" w:space="0" w:color="auto"/>
        <w:bottom w:val="none" w:sz="0" w:space="0" w:color="auto"/>
        <w:right w:val="none" w:sz="0" w:space="0" w:color="auto"/>
      </w:divBdr>
    </w:div>
    <w:div w:id="2067099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497346"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urait.ru/bcode/49553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48E227-FAC8-4908-BCC9-52774728F1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12346</Words>
  <Characters>70376</Characters>
  <Application>Microsoft Office Word</Application>
  <DocSecurity>0</DocSecurity>
  <Lines>586</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82557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Виктория Тимонина</dc:creator>
  <cp:keywords/>
  <dc:description/>
  <cp:lastModifiedBy>Пользователь Windows</cp:lastModifiedBy>
  <cp:revision>6</cp:revision>
  <cp:lastPrinted>2023-04-28T08:44:00Z</cp:lastPrinted>
  <dcterms:created xsi:type="dcterms:W3CDTF">2024-05-28T04:13:00Z</dcterms:created>
  <dcterms:modified xsi:type="dcterms:W3CDTF">2026-01-29T07:42:00Z</dcterms:modified>
</cp:coreProperties>
</file>